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B9038" w14:textId="77777777" w:rsidR="009514D4" w:rsidRPr="00E33C4D" w:rsidRDefault="00E33C4D" w:rsidP="00F45575">
      <w:pPr>
        <w:jc w:val="center"/>
        <w:rPr>
          <w:rFonts w:ascii="Arial" w:hAnsi="Arial" w:cs="Arial"/>
          <w:b/>
          <w:sz w:val="28"/>
          <w:szCs w:val="28"/>
          <w:u w:val="single"/>
          <w:lang w:val="el-GR"/>
        </w:rPr>
      </w:pPr>
      <w:r w:rsidRPr="00E33C4D">
        <w:rPr>
          <w:rFonts w:ascii="Arial" w:hAnsi="Arial" w:cs="Arial"/>
          <w:b/>
          <w:sz w:val="28"/>
          <w:szCs w:val="28"/>
          <w:u w:val="single"/>
          <w:lang w:val="el-GR"/>
        </w:rPr>
        <w:t>ΕΠΙ</w:t>
      </w:r>
      <w:r w:rsidR="009514D4" w:rsidRPr="00E33C4D">
        <w:rPr>
          <w:rFonts w:ascii="Arial" w:hAnsi="Arial" w:cs="Arial"/>
          <w:b/>
          <w:sz w:val="28"/>
          <w:szCs w:val="28"/>
          <w:u w:val="single"/>
          <w:lang w:val="el-GR"/>
        </w:rPr>
        <w:t xml:space="preserve">ΠΡΟΣΘΕΤΑ ΜΕΤΡΑ ΓΙΑ ΚΑΤΑΠΟΛΕΜΗΣΗ ΤΗΣ ΠΑΝΔΗΜΙΑΣ </w:t>
      </w:r>
      <w:r w:rsidR="009514D4" w:rsidRPr="00E33C4D">
        <w:rPr>
          <w:rFonts w:ascii="Arial" w:hAnsi="Arial" w:cs="Arial"/>
          <w:b/>
          <w:sz w:val="28"/>
          <w:szCs w:val="28"/>
          <w:u w:val="single"/>
        </w:rPr>
        <w:t>TO</w:t>
      </w:r>
      <w:r w:rsidR="009514D4" w:rsidRPr="00E33C4D">
        <w:rPr>
          <w:rFonts w:ascii="Arial" w:hAnsi="Arial" w:cs="Arial"/>
          <w:b/>
          <w:sz w:val="28"/>
          <w:szCs w:val="28"/>
          <w:u w:val="single"/>
          <w:lang w:val="el-GR"/>
        </w:rPr>
        <w:t>Υ ΚΟΡ</w:t>
      </w:r>
      <w:r w:rsidR="00C722ED">
        <w:rPr>
          <w:rFonts w:ascii="Arial" w:hAnsi="Arial" w:cs="Arial"/>
          <w:b/>
          <w:sz w:val="28"/>
          <w:szCs w:val="28"/>
          <w:u w:val="single"/>
          <w:lang w:val="el-GR"/>
        </w:rPr>
        <w:t>Ω</w:t>
      </w:r>
      <w:r w:rsidR="009514D4" w:rsidRPr="00E33C4D">
        <w:rPr>
          <w:rFonts w:ascii="Arial" w:hAnsi="Arial" w:cs="Arial"/>
          <w:b/>
          <w:sz w:val="28"/>
          <w:szCs w:val="28"/>
          <w:u w:val="single"/>
          <w:lang w:val="el-GR"/>
        </w:rPr>
        <w:t xml:space="preserve">ΝΟΙΟΥ </w:t>
      </w:r>
      <w:r w:rsidR="009514D4" w:rsidRPr="00E33C4D">
        <w:rPr>
          <w:rFonts w:ascii="Arial" w:hAnsi="Arial" w:cs="Arial"/>
          <w:b/>
          <w:sz w:val="28"/>
          <w:szCs w:val="28"/>
          <w:u w:val="single"/>
        </w:rPr>
        <w:t>COVID</w:t>
      </w:r>
      <w:r w:rsidR="009514D4" w:rsidRPr="00E33C4D">
        <w:rPr>
          <w:rFonts w:ascii="Arial" w:hAnsi="Arial" w:cs="Arial"/>
          <w:b/>
          <w:sz w:val="28"/>
          <w:szCs w:val="28"/>
          <w:u w:val="single"/>
          <w:lang w:val="el-GR"/>
        </w:rPr>
        <w:t>-19</w:t>
      </w:r>
    </w:p>
    <w:p w14:paraId="3D889680" w14:textId="77777777" w:rsidR="009514D4" w:rsidRPr="00E33C4D" w:rsidRDefault="009514D4" w:rsidP="00F45575">
      <w:pPr>
        <w:jc w:val="center"/>
        <w:rPr>
          <w:rFonts w:ascii="Arial" w:hAnsi="Arial" w:cs="Arial"/>
          <w:b/>
          <w:sz w:val="28"/>
          <w:szCs w:val="28"/>
          <w:u w:val="single"/>
          <w:lang w:val="el-GR"/>
        </w:rPr>
      </w:pPr>
    </w:p>
    <w:p w14:paraId="3C028464" w14:textId="2E7C4595" w:rsidR="00FF47A5" w:rsidRDefault="00084CE1" w:rsidP="00E33C4D">
      <w:pPr>
        <w:jc w:val="center"/>
        <w:rPr>
          <w:rFonts w:ascii="Arial" w:hAnsi="Arial" w:cs="Arial"/>
          <w:b/>
          <w:sz w:val="28"/>
          <w:szCs w:val="28"/>
          <w:u w:val="single"/>
          <w:lang w:val="el-GR"/>
        </w:rPr>
      </w:pPr>
      <w:r>
        <w:rPr>
          <w:rFonts w:ascii="Arial" w:hAnsi="Arial" w:cs="Arial"/>
          <w:b/>
          <w:sz w:val="28"/>
          <w:szCs w:val="28"/>
          <w:u w:val="single"/>
          <w:lang w:val="el-GR"/>
        </w:rPr>
        <w:t xml:space="preserve">Α. </w:t>
      </w:r>
      <w:r w:rsidR="00730705">
        <w:rPr>
          <w:rFonts w:ascii="Arial" w:hAnsi="Arial" w:cs="Arial"/>
          <w:b/>
          <w:sz w:val="28"/>
          <w:szCs w:val="28"/>
          <w:u w:val="single"/>
          <w:lang w:val="el-GR"/>
        </w:rPr>
        <w:t xml:space="preserve">Έκτακτα </w:t>
      </w:r>
      <w:r w:rsidR="00C1210E" w:rsidRPr="00E33C4D">
        <w:rPr>
          <w:rFonts w:ascii="Arial" w:hAnsi="Arial" w:cs="Arial"/>
          <w:b/>
          <w:sz w:val="28"/>
          <w:szCs w:val="28"/>
          <w:u w:val="single"/>
          <w:lang w:val="el-GR"/>
        </w:rPr>
        <w:t xml:space="preserve">Μέτρα σε </w:t>
      </w:r>
      <w:r w:rsidR="00730705">
        <w:rPr>
          <w:rFonts w:ascii="Arial" w:hAnsi="Arial" w:cs="Arial"/>
          <w:b/>
          <w:sz w:val="28"/>
          <w:szCs w:val="28"/>
          <w:u w:val="single"/>
          <w:lang w:val="el-GR"/>
        </w:rPr>
        <w:t>Παγκύπρια Κλίμακα</w:t>
      </w:r>
      <w:r w:rsidR="00C1210E" w:rsidRPr="00E33C4D">
        <w:rPr>
          <w:rFonts w:ascii="Arial" w:hAnsi="Arial" w:cs="Arial"/>
          <w:b/>
          <w:sz w:val="28"/>
          <w:szCs w:val="28"/>
          <w:u w:val="single"/>
          <w:lang w:val="el-GR"/>
        </w:rPr>
        <w:t xml:space="preserve"> </w:t>
      </w:r>
      <w:r w:rsidR="009514D4" w:rsidRPr="00E33C4D">
        <w:rPr>
          <w:rFonts w:ascii="Arial" w:hAnsi="Arial" w:cs="Arial"/>
          <w:b/>
          <w:sz w:val="28"/>
          <w:szCs w:val="28"/>
          <w:u w:val="single"/>
          <w:lang w:val="el-GR"/>
        </w:rPr>
        <w:t>με</w:t>
      </w:r>
      <w:r w:rsidR="00E33C4D" w:rsidRPr="00E33C4D">
        <w:rPr>
          <w:rFonts w:ascii="Arial" w:hAnsi="Arial" w:cs="Arial"/>
          <w:b/>
          <w:sz w:val="28"/>
          <w:szCs w:val="28"/>
          <w:u w:val="single"/>
          <w:lang w:val="el-GR"/>
        </w:rPr>
        <w:t xml:space="preserve"> ισχύ από </w:t>
      </w:r>
      <w:r w:rsidR="00A41D3E">
        <w:rPr>
          <w:rFonts w:ascii="Arial" w:hAnsi="Arial" w:cs="Arial"/>
          <w:b/>
          <w:sz w:val="28"/>
          <w:szCs w:val="28"/>
          <w:u w:val="single"/>
          <w:lang w:val="el-GR"/>
        </w:rPr>
        <w:t>30</w:t>
      </w:r>
      <w:r w:rsidR="00E33C4D" w:rsidRPr="00E33C4D">
        <w:rPr>
          <w:rFonts w:ascii="Arial" w:hAnsi="Arial" w:cs="Arial"/>
          <w:b/>
          <w:sz w:val="28"/>
          <w:szCs w:val="28"/>
          <w:u w:val="single"/>
          <w:lang w:val="el-GR"/>
        </w:rPr>
        <w:t>/1</w:t>
      </w:r>
      <w:r w:rsidR="00A41D3E">
        <w:rPr>
          <w:rFonts w:ascii="Arial" w:hAnsi="Arial" w:cs="Arial"/>
          <w:b/>
          <w:sz w:val="28"/>
          <w:szCs w:val="28"/>
          <w:u w:val="single"/>
          <w:lang w:val="el-GR"/>
        </w:rPr>
        <w:t>1</w:t>
      </w:r>
      <w:r w:rsidR="00E33C4D" w:rsidRPr="00E33C4D">
        <w:rPr>
          <w:rFonts w:ascii="Arial" w:hAnsi="Arial" w:cs="Arial"/>
          <w:b/>
          <w:sz w:val="28"/>
          <w:szCs w:val="28"/>
          <w:u w:val="single"/>
          <w:lang w:val="el-GR"/>
        </w:rPr>
        <w:t>/2020 (</w:t>
      </w:r>
      <w:r w:rsidR="00402E36" w:rsidRPr="00402E36">
        <w:rPr>
          <w:rFonts w:ascii="Arial" w:hAnsi="Arial" w:cs="Arial"/>
          <w:b/>
          <w:sz w:val="28"/>
          <w:szCs w:val="28"/>
          <w:u w:val="single"/>
          <w:lang w:val="el-GR"/>
        </w:rPr>
        <w:t>0</w:t>
      </w:r>
      <w:r w:rsidR="00101BDA">
        <w:rPr>
          <w:rFonts w:ascii="Arial" w:hAnsi="Arial" w:cs="Arial"/>
          <w:b/>
          <w:sz w:val="28"/>
          <w:szCs w:val="28"/>
          <w:u w:val="single"/>
          <w:lang w:val="el-GR"/>
        </w:rPr>
        <w:t xml:space="preserve">0.01 </w:t>
      </w:r>
      <w:r w:rsidR="00402E36">
        <w:rPr>
          <w:rFonts w:ascii="Arial" w:hAnsi="Arial" w:cs="Arial"/>
          <w:b/>
          <w:sz w:val="28"/>
          <w:szCs w:val="28"/>
          <w:u w:val="single"/>
          <w:lang w:val="el-GR"/>
        </w:rPr>
        <w:t>π</w:t>
      </w:r>
      <w:r w:rsidR="00101BDA">
        <w:rPr>
          <w:rFonts w:ascii="Arial" w:hAnsi="Arial" w:cs="Arial"/>
          <w:b/>
          <w:sz w:val="28"/>
          <w:szCs w:val="28"/>
          <w:u w:val="single"/>
          <w:lang w:val="el-GR"/>
        </w:rPr>
        <w:t>.</w:t>
      </w:r>
      <w:r w:rsidR="00402E36">
        <w:rPr>
          <w:rFonts w:ascii="Arial" w:hAnsi="Arial" w:cs="Arial"/>
          <w:b/>
          <w:sz w:val="28"/>
          <w:szCs w:val="28"/>
          <w:u w:val="single"/>
          <w:lang w:val="el-GR"/>
        </w:rPr>
        <w:t>μ</w:t>
      </w:r>
      <w:r w:rsidR="00101BDA">
        <w:rPr>
          <w:rFonts w:ascii="Arial" w:hAnsi="Arial" w:cs="Arial"/>
          <w:b/>
          <w:sz w:val="28"/>
          <w:szCs w:val="28"/>
          <w:u w:val="single"/>
          <w:lang w:val="el-GR"/>
        </w:rPr>
        <w:t>.</w:t>
      </w:r>
      <w:r w:rsidR="00E33C4D" w:rsidRPr="00E33C4D">
        <w:rPr>
          <w:rFonts w:ascii="Arial" w:hAnsi="Arial" w:cs="Arial"/>
          <w:b/>
          <w:sz w:val="28"/>
          <w:szCs w:val="28"/>
          <w:u w:val="single"/>
          <w:lang w:val="el-GR"/>
        </w:rPr>
        <w:t xml:space="preserve">) </w:t>
      </w:r>
      <w:r w:rsidR="00C1210E" w:rsidRPr="00E33C4D">
        <w:rPr>
          <w:rFonts w:ascii="Arial" w:hAnsi="Arial" w:cs="Arial"/>
          <w:b/>
          <w:sz w:val="28"/>
          <w:szCs w:val="28"/>
          <w:u w:val="single"/>
          <w:lang w:val="el-GR"/>
        </w:rPr>
        <w:t xml:space="preserve">έως </w:t>
      </w:r>
      <w:r w:rsidR="00730705">
        <w:rPr>
          <w:rFonts w:ascii="Arial" w:hAnsi="Arial" w:cs="Arial"/>
          <w:b/>
          <w:sz w:val="28"/>
          <w:szCs w:val="28"/>
          <w:u w:val="single"/>
          <w:lang w:val="el-GR"/>
        </w:rPr>
        <w:t>1</w:t>
      </w:r>
      <w:r w:rsidR="00A41D3E">
        <w:rPr>
          <w:rFonts w:ascii="Arial" w:hAnsi="Arial" w:cs="Arial"/>
          <w:b/>
          <w:sz w:val="28"/>
          <w:szCs w:val="28"/>
          <w:u w:val="single"/>
          <w:lang w:val="el-GR"/>
        </w:rPr>
        <w:t>3</w:t>
      </w:r>
      <w:r w:rsidR="00C1210E" w:rsidRPr="00E33C4D">
        <w:rPr>
          <w:rFonts w:ascii="Arial" w:hAnsi="Arial" w:cs="Arial"/>
          <w:b/>
          <w:sz w:val="28"/>
          <w:szCs w:val="28"/>
          <w:u w:val="single"/>
          <w:lang w:val="el-GR"/>
        </w:rPr>
        <w:t>/1</w:t>
      </w:r>
      <w:r w:rsidR="00402E36">
        <w:rPr>
          <w:rFonts w:ascii="Arial" w:hAnsi="Arial" w:cs="Arial"/>
          <w:b/>
          <w:sz w:val="28"/>
          <w:szCs w:val="28"/>
          <w:u w:val="single"/>
          <w:lang w:val="el-GR"/>
        </w:rPr>
        <w:t>2</w:t>
      </w:r>
      <w:r w:rsidR="00C1210E" w:rsidRPr="00E33C4D">
        <w:rPr>
          <w:rFonts w:ascii="Arial" w:hAnsi="Arial" w:cs="Arial"/>
          <w:b/>
          <w:sz w:val="28"/>
          <w:szCs w:val="28"/>
          <w:u w:val="single"/>
          <w:lang w:val="el-GR"/>
        </w:rPr>
        <w:t>/2020</w:t>
      </w:r>
      <w:r w:rsidR="009514D4" w:rsidRPr="00E33C4D">
        <w:rPr>
          <w:rFonts w:ascii="Arial" w:hAnsi="Arial" w:cs="Arial"/>
          <w:b/>
          <w:sz w:val="28"/>
          <w:szCs w:val="28"/>
          <w:u w:val="single"/>
          <w:lang w:val="el-GR"/>
        </w:rPr>
        <w:t xml:space="preserve"> (</w:t>
      </w:r>
      <w:r w:rsidR="00101BDA">
        <w:rPr>
          <w:rFonts w:ascii="Arial" w:hAnsi="Arial" w:cs="Arial"/>
          <w:b/>
          <w:sz w:val="28"/>
          <w:szCs w:val="28"/>
          <w:u w:val="single"/>
          <w:lang w:val="el-GR"/>
        </w:rPr>
        <w:t>11.59 μ.μ.</w:t>
      </w:r>
      <w:r w:rsidR="009514D4" w:rsidRPr="00E33C4D">
        <w:rPr>
          <w:rFonts w:ascii="Arial" w:hAnsi="Arial" w:cs="Arial"/>
          <w:b/>
          <w:sz w:val="28"/>
          <w:szCs w:val="28"/>
          <w:u w:val="single"/>
          <w:lang w:val="el-GR"/>
        </w:rPr>
        <w:t>)</w:t>
      </w:r>
    </w:p>
    <w:p w14:paraId="69B96F91" w14:textId="77777777" w:rsidR="00495300" w:rsidRDefault="00495300" w:rsidP="00E33C4D">
      <w:pPr>
        <w:jc w:val="center"/>
        <w:rPr>
          <w:rFonts w:ascii="Arial" w:hAnsi="Arial" w:cs="Arial"/>
          <w:b/>
          <w:sz w:val="28"/>
          <w:szCs w:val="28"/>
          <w:u w:val="single"/>
          <w:lang w:val="el-GR"/>
        </w:rPr>
      </w:pPr>
    </w:p>
    <w:p w14:paraId="0BC08107" w14:textId="55B7E8AC" w:rsidR="00E33C4D" w:rsidRPr="00E33C4D" w:rsidRDefault="009514D4" w:rsidP="00E33C4D">
      <w:pPr>
        <w:pStyle w:val="ListParagraph"/>
        <w:numPr>
          <w:ilvl w:val="0"/>
          <w:numId w:val="1"/>
        </w:numPr>
        <w:jc w:val="both"/>
        <w:rPr>
          <w:rFonts w:ascii="Arial" w:hAnsi="Arial" w:cs="Arial"/>
          <w:sz w:val="28"/>
          <w:szCs w:val="28"/>
          <w:lang w:val="el-GR"/>
        </w:rPr>
      </w:pPr>
      <w:r w:rsidRPr="00E33C4D">
        <w:rPr>
          <w:rFonts w:ascii="Arial" w:hAnsi="Arial" w:cs="Arial"/>
          <w:sz w:val="28"/>
          <w:szCs w:val="28"/>
          <w:lang w:val="el-GR"/>
        </w:rPr>
        <w:t xml:space="preserve">Απαγόρευση κυκλοφορίας μεταξύ </w:t>
      </w:r>
      <w:r w:rsidR="00101BDA">
        <w:rPr>
          <w:rFonts w:ascii="Arial" w:hAnsi="Arial" w:cs="Arial"/>
          <w:sz w:val="28"/>
          <w:szCs w:val="28"/>
          <w:lang w:val="el-GR"/>
        </w:rPr>
        <w:t>9</w:t>
      </w:r>
      <w:r w:rsidRPr="00E33C4D">
        <w:rPr>
          <w:rFonts w:ascii="Arial" w:hAnsi="Arial" w:cs="Arial"/>
          <w:sz w:val="28"/>
          <w:szCs w:val="28"/>
          <w:lang w:val="el-GR"/>
        </w:rPr>
        <w:t xml:space="preserve"> </w:t>
      </w:r>
      <w:r w:rsidR="00E33C4D" w:rsidRPr="00E33C4D">
        <w:rPr>
          <w:rFonts w:ascii="Arial" w:hAnsi="Arial" w:cs="Arial"/>
          <w:sz w:val="28"/>
          <w:szCs w:val="28"/>
          <w:lang w:val="el-GR"/>
        </w:rPr>
        <w:t xml:space="preserve">μ.μ. έως </w:t>
      </w:r>
      <w:r w:rsidR="00101BDA">
        <w:rPr>
          <w:rFonts w:ascii="Arial" w:hAnsi="Arial" w:cs="Arial"/>
          <w:sz w:val="28"/>
          <w:szCs w:val="28"/>
          <w:lang w:val="el-GR"/>
        </w:rPr>
        <w:t>5</w:t>
      </w:r>
      <w:r w:rsidR="00E33C4D" w:rsidRPr="00E33C4D">
        <w:rPr>
          <w:rFonts w:ascii="Arial" w:hAnsi="Arial" w:cs="Arial"/>
          <w:sz w:val="28"/>
          <w:szCs w:val="28"/>
          <w:lang w:val="el-GR"/>
        </w:rPr>
        <w:t xml:space="preserve"> π.μ. εξαιρουμένων των ακόλουθων περιπτώσεων:</w:t>
      </w:r>
    </w:p>
    <w:p w14:paraId="7322AE06" w14:textId="77777777" w:rsidR="00E33C4D" w:rsidRPr="00E33C4D" w:rsidRDefault="00E33C4D" w:rsidP="008246DC">
      <w:pPr>
        <w:numPr>
          <w:ilvl w:val="0"/>
          <w:numId w:val="2"/>
        </w:numPr>
        <w:spacing w:after="0" w:line="240" w:lineRule="auto"/>
        <w:ind w:left="1440" w:hanging="731"/>
        <w:jc w:val="both"/>
        <w:rPr>
          <w:rFonts w:ascii="Arial" w:hAnsi="Arial" w:cs="Arial"/>
          <w:sz w:val="28"/>
          <w:szCs w:val="28"/>
          <w:lang w:val="el-GR"/>
        </w:rPr>
      </w:pPr>
      <w:r w:rsidRPr="00E33C4D">
        <w:rPr>
          <w:rFonts w:ascii="Arial" w:hAnsi="Arial" w:cs="Arial"/>
          <w:sz w:val="28"/>
          <w:szCs w:val="28"/>
          <w:lang w:val="el-GR"/>
        </w:rPr>
        <w:t xml:space="preserve">Μετάβαση από και προς τους χώρους εργασίας, καθώς και για σκοπούς εργασίας με τη χρήση του Εντύπου Βεβαίωσης Κυκλοφορίας Εργαζομένου, </w:t>
      </w:r>
    </w:p>
    <w:p w14:paraId="147B1D22" w14:textId="77777777" w:rsidR="00E33C4D" w:rsidRPr="00E33C4D" w:rsidRDefault="00E33C4D" w:rsidP="00E33C4D">
      <w:pPr>
        <w:spacing w:after="0" w:line="240" w:lineRule="auto"/>
        <w:ind w:left="716"/>
        <w:jc w:val="both"/>
        <w:rPr>
          <w:rFonts w:ascii="Arial" w:hAnsi="Arial" w:cs="Arial"/>
          <w:sz w:val="28"/>
          <w:szCs w:val="28"/>
          <w:lang w:val="el-GR"/>
        </w:rPr>
      </w:pPr>
    </w:p>
    <w:p w14:paraId="52196C0E" w14:textId="77777777" w:rsidR="00E33C4D" w:rsidRPr="00E33C4D" w:rsidRDefault="00E33C4D" w:rsidP="008246DC">
      <w:pPr>
        <w:numPr>
          <w:ilvl w:val="0"/>
          <w:numId w:val="2"/>
        </w:numPr>
        <w:spacing w:after="0" w:line="240" w:lineRule="auto"/>
        <w:ind w:left="1440" w:hanging="731"/>
        <w:jc w:val="both"/>
        <w:rPr>
          <w:rFonts w:ascii="Arial" w:hAnsi="Arial" w:cs="Arial"/>
          <w:sz w:val="28"/>
          <w:szCs w:val="28"/>
          <w:lang w:val="el-GR"/>
        </w:rPr>
      </w:pPr>
      <w:r w:rsidRPr="00E33C4D">
        <w:rPr>
          <w:rFonts w:ascii="Arial" w:hAnsi="Arial" w:cs="Arial"/>
          <w:sz w:val="28"/>
          <w:szCs w:val="28"/>
          <w:lang w:val="el-GR"/>
        </w:rPr>
        <w:t>μετάβαση σε ιατρικό κέντρο ή νοσηλευτήριο ή φαρμακείο ή κτηνίατρο για επείγοντα ιατρικά περιστατικά, και</w:t>
      </w:r>
    </w:p>
    <w:p w14:paraId="34533299" w14:textId="77777777" w:rsidR="00E33C4D" w:rsidRPr="00E33C4D" w:rsidRDefault="00E33C4D" w:rsidP="00E33C4D">
      <w:pPr>
        <w:pStyle w:val="NoSpacing"/>
        <w:rPr>
          <w:sz w:val="28"/>
          <w:szCs w:val="28"/>
          <w:lang w:val="el-GR"/>
        </w:rPr>
      </w:pPr>
    </w:p>
    <w:p w14:paraId="76C8E56E" w14:textId="6268A8F9" w:rsidR="00E33C4D" w:rsidRPr="00E33C4D" w:rsidRDefault="00E33C4D" w:rsidP="008246DC">
      <w:pPr>
        <w:numPr>
          <w:ilvl w:val="0"/>
          <w:numId w:val="2"/>
        </w:numPr>
        <w:spacing w:after="0" w:line="240" w:lineRule="auto"/>
        <w:ind w:left="1440" w:hanging="731"/>
        <w:jc w:val="both"/>
        <w:rPr>
          <w:rFonts w:ascii="Arial" w:hAnsi="Arial" w:cs="Arial"/>
          <w:sz w:val="28"/>
          <w:szCs w:val="28"/>
          <w:lang w:val="el-GR"/>
        </w:rPr>
      </w:pPr>
      <w:r w:rsidRPr="00E33C4D">
        <w:rPr>
          <w:rFonts w:ascii="Arial" w:hAnsi="Arial" w:cs="Arial"/>
          <w:sz w:val="28"/>
          <w:szCs w:val="28"/>
          <w:lang w:val="el-GR"/>
        </w:rPr>
        <w:t xml:space="preserve">διακίνηση κυνηγών προς και εντός μη απαγορευμένων περιοχών κυνηγίου, όπως καθορίζονται στους περί Προστασίας και Διαχείρισης Άγριων Πτηνών και Θηραμάτων Νόμους του 2003 έως 2017, από τις </w:t>
      </w:r>
      <w:r w:rsidR="00101BDA">
        <w:rPr>
          <w:rFonts w:ascii="Arial" w:hAnsi="Arial" w:cs="Arial"/>
          <w:sz w:val="28"/>
          <w:szCs w:val="28"/>
          <w:lang w:val="el-GR"/>
        </w:rPr>
        <w:t>3</w:t>
      </w:r>
      <w:r w:rsidRPr="00E33C4D">
        <w:rPr>
          <w:rFonts w:ascii="Arial" w:hAnsi="Arial" w:cs="Arial"/>
          <w:sz w:val="28"/>
          <w:szCs w:val="28"/>
          <w:lang w:val="el-GR"/>
        </w:rPr>
        <w:t xml:space="preserve"> π.μ. μόνο κατά τις επιτρεπόμενες ημέρες κυνηγίου</w:t>
      </w:r>
      <w:r w:rsidR="00E4163D">
        <w:rPr>
          <w:rFonts w:ascii="Arial" w:hAnsi="Arial" w:cs="Arial"/>
          <w:sz w:val="28"/>
          <w:szCs w:val="28"/>
          <w:lang w:val="el-GR"/>
        </w:rPr>
        <w:t xml:space="preserve"> (νοείται ότι πρέπει να μεταφέρουν μαζί τους την άδεια κυνηγίου για σκοπούς ελέγχου). </w:t>
      </w:r>
      <w:r w:rsidRPr="00E33C4D">
        <w:rPr>
          <w:rFonts w:ascii="Arial" w:hAnsi="Arial" w:cs="Arial"/>
          <w:sz w:val="28"/>
          <w:szCs w:val="28"/>
          <w:lang w:val="el-GR"/>
        </w:rPr>
        <w:t xml:space="preserve"> </w:t>
      </w:r>
    </w:p>
    <w:p w14:paraId="765B00B2" w14:textId="77777777" w:rsidR="00C51142" w:rsidRPr="009E4B84" w:rsidRDefault="00C51142" w:rsidP="009A460F">
      <w:pPr>
        <w:pStyle w:val="NoSpacing"/>
        <w:rPr>
          <w:lang w:val="el-GR"/>
        </w:rPr>
      </w:pPr>
    </w:p>
    <w:p w14:paraId="4BAF9271" w14:textId="77777777" w:rsidR="003F0A3D" w:rsidRDefault="003F0A3D" w:rsidP="00C37DA2">
      <w:pPr>
        <w:pStyle w:val="ListParagraph"/>
        <w:numPr>
          <w:ilvl w:val="0"/>
          <w:numId w:val="1"/>
        </w:numPr>
        <w:jc w:val="both"/>
        <w:rPr>
          <w:rFonts w:ascii="Arial" w:hAnsi="Arial" w:cs="Arial"/>
          <w:sz w:val="28"/>
          <w:szCs w:val="28"/>
          <w:lang w:val="el-GR"/>
        </w:rPr>
      </w:pPr>
      <w:r>
        <w:rPr>
          <w:rFonts w:ascii="Arial" w:hAnsi="Arial" w:cs="Arial"/>
          <w:sz w:val="28"/>
          <w:szCs w:val="28"/>
          <w:lang w:val="el-GR"/>
        </w:rPr>
        <w:t xml:space="preserve">Επιτρέπεται η παρουσία μέχρι 10 προσώπων σε οικίες, περιλαμβανομένων των ανήλικων παιδιών.  </w:t>
      </w:r>
    </w:p>
    <w:p w14:paraId="2991C734" w14:textId="77777777" w:rsidR="000151F5" w:rsidRPr="000151F5" w:rsidRDefault="000151F5" w:rsidP="000151F5">
      <w:pPr>
        <w:pStyle w:val="ListParagraph"/>
        <w:rPr>
          <w:rFonts w:ascii="Arial" w:hAnsi="Arial" w:cs="Arial"/>
          <w:sz w:val="28"/>
          <w:szCs w:val="28"/>
          <w:lang w:val="el-GR"/>
        </w:rPr>
      </w:pPr>
    </w:p>
    <w:p w14:paraId="7734B2D8" w14:textId="3E8DAAE6" w:rsidR="000D768B" w:rsidRDefault="000D768B" w:rsidP="009D231B">
      <w:pPr>
        <w:pStyle w:val="ListParagraph"/>
        <w:numPr>
          <w:ilvl w:val="0"/>
          <w:numId w:val="1"/>
        </w:numPr>
        <w:jc w:val="both"/>
        <w:rPr>
          <w:rFonts w:ascii="Arial" w:hAnsi="Arial" w:cs="Arial"/>
          <w:sz w:val="28"/>
          <w:szCs w:val="28"/>
          <w:lang w:val="el-GR"/>
        </w:rPr>
      </w:pPr>
      <w:r w:rsidRPr="00FF1F0B">
        <w:rPr>
          <w:rFonts w:ascii="Arial" w:hAnsi="Arial" w:cs="Arial"/>
          <w:sz w:val="28"/>
          <w:szCs w:val="28"/>
          <w:lang w:val="el-GR"/>
        </w:rPr>
        <w:t>Ο εκκλησιασμός και άλλες μορφές θρησκευτικής λατρείας σε θρησκευτικούς χώρους, καθώς και οι θρησκευτικές τελετές τελούνται με μέγιστο αρι</w:t>
      </w:r>
      <w:r>
        <w:rPr>
          <w:rFonts w:ascii="Arial" w:hAnsi="Arial" w:cs="Arial"/>
          <w:sz w:val="28"/>
          <w:szCs w:val="28"/>
          <w:lang w:val="el-GR"/>
        </w:rPr>
        <w:t xml:space="preserve">θμό προσώπων τα 75 πρόσωπα και </w:t>
      </w:r>
      <w:r w:rsidRPr="00FF1F0B">
        <w:rPr>
          <w:rFonts w:ascii="Arial" w:hAnsi="Arial" w:cs="Arial"/>
          <w:sz w:val="28"/>
          <w:szCs w:val="28"/>
          <w:lang w:val="el-GR"/>
        </w:rPr>
        <w:t>τηρουμένων των κατευθυντήριων οδηγιών του Υπουργείου Υγείας</w:t>
      </w:r>
      <w:r>
        <w:rPr>
          <w:rFonts w:ascii="Arial" w:hAnsi="Arial" w:cs="Arial"/>
          <w:sz w:val="28"/>
          <w:szCs w:val="28"/>
          <w:lang w:val="el-GR"/>
        </w:rPr>
        <w:t>.</w:t>
      </w:r>
    </w:p>
    <w:p w14:paraId="3B38EEF2" w14:textId="6E04D786" w:rsidR="00857348" w:rsidRDefault="00857348" w:rsidP="000E07C5">
      <w:pPr>
        <w:pStyle w:val="NoSpacing"/>
        <w:rPr>
          <w:lang w:val="el-GR"/>
        </w:rPr>
      </w:pPr>
    </w:p>
    <w:p w14:paraId="6F33C3D8" w14:textId="77777777" w:rsidR="000D768B" w:rsidRPr="00281856" w:rsidRDefault="000D768B" w:rsidP="009D231B">
      <w:pPr>
        <w:pStyle w:val="ListParagraph"/>
        <w:numPr>
          <w:ilvl w:val="0"/>
          <w:numId w:val="1"/>
        </w:numPr>
        <w:jc w:val="both"/>
        <w:rPr>
          <w:rFonts w:ascii="Arial" w:hAnsi="Arial" w:cs="Arial"/>
          <w:sz w:val="28"/>
          <w:szCs w:val="28"/>
          <w:lang w:val="el-GR"/>
        </w:rPr>
      </w:pPr>
      <w:r>
        <w:rPr>
          <w:rFonts w:ascii="Arial" w:hAnsi="Arial" w:cs="Arial"/>
          <w:sz w:val="28"/>
          <w:szCs w:val="28"/>
          <w:lang w:val="el-GR"/>
        </w:rPr>
        <w:t>Επιτρέπονται οι</w:t>
      </w:r>
      <w:r w:rsidRPr="00E33C4D">
        <w:rPr>
          <w:rFonts w:ascii="Arial" w:hAnsi="Arial" w:cs="Arial"/>
          <w:sz w:val="28"/>
          <w:szCs w:val="28"/>
          <w:lang w:val="el-GR"/>
        </w:rPr>
        <w:t xml:space="preserve"> θρη</w:t>
      </w:r>
      <w:r>
        <w:rPr>
          <w:rFonts w:ascii="Arial" w:hAnsi="Arial" w:cs="Arial"/>
          <w:sz w:val="28"/>
          <w:szCs w:val="28"/>
          <w:lang w:val="el-GR"/>
        </w:rPr>
        <w:t>σκευτικές τελετές</w:t>
      </w:r>
      <w:r w:rsidRPr="00E33C4D">
        <w:rPr>
          <w:rFonts w:ascii="Arial" w:hAnsi="Arial" w:cs="Arial"/>
          <w:sz w:val="28"/>
          <w:szCs w:val="28"/>
          <w:lang w:val="el-GR"/>
        </w:rPr>
        <w:t xml:space="preserve"> </w:t>
      </w:r>
      <w:r>
        <w:rPr>
          <w:rFonts w:ascii="Arial" w:hAnsi="Arial" w:cs="Arial"/>
          <w:sz w:val="28"/>
          <w:szCs w:val="28"/>
          <w:lang w:val="el-GR"/>
        </w:rPr>
        <w:t>(γάμοι, βαπτίσεις, κηδείες) με μέγιστο αριθμό τα</w:t>
      </w:r>
      <w:r w:rsidRPr="00E33C4D">
        <w:rPr>
          <w:rFonts w:ascii="Arial" w:hAnsi="Arial" w:cs="Arial"/>
          <w:sz w:val="28"/>
          <w:szCs w:val="28"/>
          <w:lang w:val="el-GR"/>
        </w:rPr>
        <w:t xml:space="preserve"> 10 </w:t>
      </w:r>
      <w:r>
        <w:rPr>
          <w:rFonts w:ascii="Arial" w:hAnsi="Arial" w:cs="Arial"/>
          <w:sz w:val="28"/>
          <w:szCs w:val="28"/>
          <w:lang w:val="el-GR"/>
        </w:rPr>
        <w:t>πρόσωπα</w:t>
      </w:r>
      <w:r w:rsidRPr="00E33C4D">
        <w:rPr>
          <w:rFonts w:ascii="Arial" w:hAnsi="Arial" w:cs="Arial"/>
          <w:sz w:val="28"/>
          <w:szCs w:val="28"/>
          <w:lang w:val="el-GR"/>
        </w:rPr>
        <w:t xml:space="preserve">. </w:t>
      </w:r>
    </w:p>
    <w:p w14:paraId="4ACD1CDA" w14:textId="6B41B65D" w:rsidR="000D768B" w:rsidRDefault="000D768B" w:rsidP="000E07C5">
      <w:pPr>
        <w:pStyle w:val="NoSpacing"/>
        <w:rPr>
          <w:lang w:val="el-GR"/>
        </w:rPr>
      </w:pPr>
    </w:p>
    <w:p w14:paraId="52FDF0FD" w14:textId="77777777" w:rsidR="000D768B" w:rsidRPr="006A66BC" w:rsidRDefault="000D768B" w:rsidP="000E07C5">
      <w:pPr>
        <w:pStyle w:val="NoSpacing"/>
        <w:rPr>
          <w:lang w:val="el-GR"/>
        </w:rPr>
      </w:pPr>
    </w:p>
    <w:p w14:paraId="12339A6D" w14:textId="3A93FE69" w:rsidR="00921477" w:rsidRDefault="00857348" w:rsidP="009D231B">
      <w:pPr>
        <w:pStyle w:val="ListParagraph"/>
        <w:numPr>
          <w:ilvl w:val="0"/>
          <w:numId w:val="1"/>
        </w:numPr>
        <w:jc w:val="both"/>
        <w:rPr>
          <w:rFonts w:ascii="Arial" w:hAnsi="Arial" w:cs="Arial"/>
          <w:sz w:val="28"/>
          <w:szCs w:val="28"/>
          <w:lang w:val="el-GR"/>
        </w:rPr>
      </w:pPr>
      <w:r>
        <w:rPr>
          <w:rFonts w:ascii="Arial" w:hAnsi="Arial" w:cs="Arial"/>
          <w:sz w:val="28"/>
          <w:szCs w:val="28"/>
          <w:lang w:val="el-GR"/>
        </w:rPr>
        <w:t>Απαγορεύεται η διεξαγωγή γευμάτων / δείπνων και οποιονδήποτε άλλων εκδηλώσεων για γάμους και βαφτίσεις</w:t>
      </w:r>
      <w:r w:rsidR="00921477">
        <w:rPr>
          <w:rFonts w:ascii="Arial" w:hAnsi="Arial" w:cs="Arial"/>
          <w:sz w:val="28"/>
          <w:szCs w:val="28"/>
          <w:lang w:val="el-GR"/>
        </w:rPr>
        <w:t xml:space="preserve"> (πέραν εκδήλωσης σε </w:t>
      </w:r>
      <w:r w:rsidR="00921477">
        <w:rPr>
          <w:rFonts w:ascii="Arial" w:hAnsi="Arial" w:cs="Arial"/>
          <w:sz w:val="28"/>
          <w:szCs w:val="28"/>
          <w:lang w:val="el-GR"/>
        </w:rPr>
        <w:lastRenderedPageBreak/>
        <w:t xml:space="preserve">οικία με μέγιστο αριθμό 10 </w:t>
      </w:r>
      <w:r w:rsidR="00F33651">
        <w:rPr>
          <w:rFonts w:ascii="Arial" w:hAnsi="Arial" w:cs="Arial"/>
          <w:sz w:val="28"/>
          <w:szCs w:val="28"/>
          <w:lang w:val="el-GR"/>
        </w:rPr>
        <w:t>προσώπων</w:t>
      </w:r>
      <w:r w:rsidR="00921477">
        <w:rPr>
          <w:rFonts w:ascii="Arial" w:hAnsi="Arial" w:cs="Arial"/>
          <w:sz w:val="28"/>
          <w:szCs w:val="28"/>
          <w:lang w:val="el-GR"/>
        </w:rPr>
        <w:t xml:space="preserve"> περιλαμβανομένων</w:t>
      </w:r>
      <w:r w:rsidR="00EC28C6" w:rsidRPr="00EC28C6">
        <w:rPr>
          <w:rFonts w:ascii="Arial" w:hAnsi="Arial" w:cs="Arial"/>
          <w:sz w:val="28"/>
          <w:szCs w:val="28"/>
          <w:lang w:val="el-GR"/>
        </w:rPr>
        <w:t xml:space="preserve"> </w:t>
      </w:r>
      <w:r w:rsidR="00921477">
        <w:rPr>
          <w:rFonts w:ascii="Arial" w:hAnsi="Arial" w:cs="Arial"/>
          <w:sz w:val="28"/>
          <w:szCs w:val="28"/>
          <w:lang w:val="el-GR"/>
        </w:rPr>
        <w:t>των ανηλίκων</w:t>
      </w:r>
      <w:r w:rsidR="00EC28C6" w:rsidRPr="00EC28C6">
        <w:rPr>
          <w:rFonts w:ascii="Arial" w:hAnsi="Arial" w:cs="Arial"/>
          <w:sz w:val="28"/>
          <w:szCs w:val="28"/>
          <w:lang w:val="el-GR"/>
        </w:rPr>
        <w:t xml:space="preserve"> </w:t>
      </w:r>
      <w:r w:rsidR="00921477">
        <w:rPr>
          <w:rFonts w:ascii="Arial" w:hAnsi="Arial" w:cs="Arial"/>
          <w:sz w:val="28"/>
          <w:szCs w:val="28"/>
          <w:lang w:val="el-GR"/>
        </w:rPr>
        <w:t>παιδιών)</w:t>
      </w:r>
    </w:p>
    <w:p w14:paraId="24B9D944" w14:textId="77777777" w:rsidR="00A61716" w:rsidRPr="006C0068" w:rsidRDefault="00A61716" w:rsidP="009D231B">
      <w:pPr>
        <w:pStyle w:val="NoSpacing"/>
        <w:rPr>
          <w:lang w:val="el-GR"/>
        </w:rPr>
      </w:pPr>
    </w:p>
    <w:p w14:paraId="08D0D6B4" w14:textId="7ACCB585" w:rsidR="001C7BEF" w:rsidRDefault="00EB6A1E" w:rsidP="009D231B">
      <w:pPr>
        <w:pStyle w:val="ListParagraph"/>
        <w:numPr>
          <w:ilvl w:val="0"/>
          <w:numId w:val="1"/>
        </w:numPr>
        <w:tabs>
          <w:tab w:val="left" w:pos="1701"/>
        </w:tabs>
        <w:jc w:val="both"/>
        <w:rPr>
          <w:rFonts w:ascii="Arial" w:hAnsi="Arial" w:cs="Arial"/>
          <w:sz w:val="28"/>
          <w:szCs w:val="28"/>
          <w:lang w:val="el-GR"/>
        </w:rPr>
      </w:pPr>
      <w:r>
        <w:rPr>
          <w:rFonts w:ascii="Arial" w:hAnsi="Arial" w:cs="Arial"/>
          <w:sz w:val="28"/>
          <w:szCs w:val="28"/>
          <w:lang w:val="el-GR"/>
        </w:rPr>
        <w:t>Απαγορεύονται τα επισκεπτήρια σε νοσηλευτήρια, κ</w:t>
      </w:r>
      <w:r w:rsidR="00702470" w:rsidRPr="00E33C4D">
        <w:rPr>
          <w:rFonts w:ascii="Arial" w:hAnsi="Arial" w:cs="Arial"/>
          <w:sz w:val="28"/>
          <w:szCs w:val="28"/>
          <w:lang w:val="el-GR"/>
        </w:rPr>
        <w:t>λινικές</w:t>
      </w:r>
      <w:r>
        <w:rPr>
          <w:rFonts w:ascii="Arial" w:hAnsi="Arial" w:cs="Arial"/>
          <w:sz w:val="28"/>
          <w:szCs w:val="28"/>
          <w:lang w:val="el-GR"/>
        </w:rPr>
        <w:t>,</w:t>
      </w:r>
      <w:r w:rsidR="00EC28C6" w:rsidRPr="00EC28C6">
        <w:rPr>
          <w:rFonts w:ascii="Arial" w:hAnsi="Arial" w:cs="Arial"/>
          <w:sz w:val="28"/>
          <w:szCs w:val="28"/>
          <w:lang w:val="el-GR"/>
        </w:rPr>
        <w:t xml:space="preserve"> </w:t>
      </w:r>
      <w:r>
        <w:rPr>
          <w:rFonts w:ascii="Arial" w:hAnsi="Arial" w:cs="Arial"/>
          <w:sz w:val="28"/>
          <w:szCs w:val="28"/>
          <w:lang w:val="el-GR"/>
        </w:rPr>
        <w:t>ιατρικά και διαγνωστικά κέντρα.</w:t>
      </w:r>
      <w:r w:rsidR="00702470" w:rsidRPr="00E33C4D">
        <w:rPr>
          <w:rFonts w:ascii="Arial" w:hAnsi="Arial" w:cs="Arial"/>
          <w:sz w:val="28"/>
          <w:szCs w:val="28"/>
          <w:lang w:val="el-GR"/>
        </w:rPr>
        <w:t xml:space="preserve"> </w:t>
      </w:r>
    </w:p>
    <w:p w14:paraId="4EC9786E" w14:textId="77777777" w:rsidR="00D50368" w:rsidRPr="00D50368" w:rsidRDefault="00D50368" w:rsidP="00D50368">
      <w:pPr>
        <w:pStyle w:val="ListParagraph"/>
        <w:rPr>
          <w:rFonts w:ascii="Arial" w:hAnsi="Arial" w:cs="Arial"/>
          <w:sz w:val="28"/>
          <w:szCs w:val="28"/>
          <w:lang w:val="el-GR"/>
        </w:rPr>
      </w:pPr>
    </w:p>
    <w:p w14:paraId="221DE0EA" w14:textId="43312D53" w:rsidR="00891329" w:rsidRDefault="00824D56" w:rsidP="009D231B">
      <w:pPr>
        <w:pStyle w:val="ListParagraph"/>
        <w:numPr>
          <w:ilvl w:val="0"/>
          <w:numId w:val="1"/>
        </w:numPr>
        <w:tabs>
          <w:tab w:val="left" w:pos="1701"/>
        </w:tabs>
        <w:jc w:val="both"/>
        <w:rPr>
          <w:rFonts w:ascii="Arial" w:hAnsi="Arial" w:cs="Arial"/>
          <w:sz w:val="28"/>
          <w:szCs w:val="28"/>
          <w:lang w:val="el-GR"/>
        </w:rPr>
      </w:pPr>
      <w:r>
        <w:rPr>
          <w:rFonts w:ascii="Arial" w:hAnsi="Arial" w:cs="Arial"/>
          <w:sz w:val="28"/>
          <w:szCs w:val="28"/>
          <w:lang w:val="el-GR"/>
        </w:rPr>
        <w:t xml:space="preserve">Επιτρέπεται </w:t>
      </w:r>
      <w:r w:rsidR="000D768B">
        <w:rPr>
          <w:rFonts w:ascii="Arial" w:hAnsi="Arial" w:cs="Arial"/>
          <w:sz w:val="28"/>
          <w:szCs w:val="28"/>
          <w:lang w:val="el-GR"/>
        </w:rPr>
        <w:t>η</w:t>
      </w:r>
      <w:r w:rsidR="00891329" w:rsidRPr="00D50368">
        <w:rPr>
          <w:rFonts w:ascii="Arial" w:hAnsi="Arial" w:cs="Arial"/>
          <w:sz w:val="28"/>
          <w:szCs w:val="28"/>
          <w:lang w:val="el-GR"/>
        </w:rPr>
        <w:t xml:space="preserve"> λειτουργία όλων των χώρων εστίασης </w:t>
      </w:r>
      <w:r w:rsidR="00D50368" w:rsidRPr="00D50368">
        <w:rPr>
          <w:rFonts w:ascii="Arial" w:hAnsi="Arial" w:cs="Arial"/>
          <w:sz w:val="28"/>
          <w:szCs w:val="28"/>
          <w:lang w:val="el-GR"/>
        </w:rPr>
        <w:t xml:space="preserve">(εστιατόρια, ταβέρνες, καφετέριες, μπυραρίες, σνακ-μπαρ και μπαρ, καφενεία και </w:t>
      </w:r>
      <w:proofErr w:type="spellStart"/>
      <w:r w:rsidR="00D50368" w:rsidRPr="00D50368">
        <w:rPr>
          <w:rFonts w:ascii="Arial" w:hAnsi="Arial" w:cs="Arial"/>
          <w:sz w:val="28"/>
          <w:szCs w:val="28"/>
          <w:lang w:val="el-GR"/>
        </w:rPr>
        <w:t>χώρ</w:t>
      </w:r>
      <w:proofErr w:type="spellEnd"/>
      <w:r w:rsidR="00D50368" w:rsidRPr="00D50368">
        <w:rPr>
          <w:rFonts w:ascii="Arial" w:hAnsi="Arial" w:cs="Arial"/>
          <w:sz w:val="28"/>
          <w:szCs w:val="28"/>
        </w:rPr>
        <w:t>o</w:t>
      </w:r>
      <w:r w:rsidR="00D50368" w:rsidRPr="00D50368">
        <w:rPr>
          <w:rFonts w:ascii="Arial" w:hAnsi="Arial" w:cs="Arial"/>
          <w:sz w:val="28"/>
          <w:szCs w:val="28"/>
          <w:lang w:val="el-GR"/>
        </w:rPr>
        <w:t>ι εστίασης εντός κυλικείων ή/και αθλητικών ομίλων, πολιτιστικών ομίλων, σωματείων, συλλόγων</w:t>
      </w:r>
      <w:r w:rsidR="00FC5D4B">
        <w:rPr>
          <w:rFonts w:ascii="Arial" w:hAnsi="Arial" w:cs="Arial"/>
          <w:sz w:val="28"/>
          <w:szCs w:val="28"/>
          <w:lang w:val="el-GR"/>
        </w:rPr>
        <w:t>,</w:t>
      </w:r>
      <w:r w:rsidR="00D50368" w:rsidRPr="00D50368">
        <w:rPr>
          <w:rFonts w:ascii="Arial" w:hAnsi="Arial" w:cs="Arial"/>
          <w:sz w:val="28"/>
          <w:szCs w:val="28"/>
          <w:lang w:val="el-GR"/>
        </w:rPr>
        <w:t xml:space="preserve"> </w:t>
      </w:r>
      <w:proofErr w:type="spellStart"/>
      <w:r w:rsidR="00D50368" w:rsidRPr="00D50368">
        <w:rPr>
          <w:rFonts w:ascii="Arial" w:hAnsi="Arial" w:cs="Arial"/>
          <w:sz w:val="28"/>
          <w:szCs w:val="28"/>
          <w:lang w:val="el-GR"/>
        </w:rPr>
        <w:t>κλπ</w:t>
      </w:r>
      <w:proofErr w:type="spellEnd"/>
      <w:r w:rsidR="00D50368" w:rsidRPr="00D50368">
        <w:rPr>
          <w:rFonts w:ascii="Arial" w:hAnsi="Arial" w:cs="Arial"/>
          <w:sz w:val="28"/>
          <w:szCs w:val="28"/>
          <w:lang w:val="el-GR"/>
        </w:rPr>
        <w:t>)</w:t>
      </w:r>
      <w:r w:rsidR="00D50368">
        <w:rPr>
          <w:rFonts w:ascii="Arial" w:hAnsi="Arial" w:cs="Arial"/>
          <w:sz w:val="28"/>
          <w:szCs w:val="28"/>
          <w:lang w:val="el-GR"/>
        </w:rPr>
        <w:t xml:space="preserve"> με εξαίρεση τις υπηρεσίες τους που αφορούν σε </w:t>
      </w:r>
      <w:r w:rsidR="00891329" w:rsidRPr="00D50368">
        <w:rPr>
          <w:rFonts w:ascii="Arial" w:hAnsi="Arial" w:cs="Arial"/>
          <w:sz w:val="28"/>
          <w:szCs w:val="28"/>
          <w:lang w:val="el-GR"/>
        </w:rPr>
        <w:t>κατ</w:t>
      </w:r>
      <w:r w:rsidR="00EC28C6">
        <w:rPr>
          <w:rFonts w:ascii="Arial" w:hAnsi="Arial" w:cs="Arial"/>
          <w:sz w:val="28"/>
          <w:szCs w:val="28"/>
          <w:lang w:val="el-GR"/>
        </w:rPr>
        <w:t>’</w:t>
      </w:r>
      <w:r w:rsidR="00891329" w:rsidRPr="00D50368">
        <w:rPr>
          <w:rFonts w:ascii="Arial" w:hAnsi="Arial" w:cs="Arial"/>
          <w:sz w:val="28"/>
          <w:szCs w:val="28"/>
          <w:lang w:val="el-GR"/>
        </w:rPr>
        <w:t xml:space="preserve"> </w:t>
      </w:r>
      <w:proofErr w:type="spellStart"/>
      <w:r w:rsidR="00891329" w:rsidRPr="00D50368">
        <w:rPr>
          <w:rFonts w:ascii="Arial" w:hAnsi="Arial" w:cs="Arial"/>
          <w:sz w:val="28"/>
          <w:szCs w:val="28"/>
          <w:lang w:val="el-GR"/>
        </w:rPr>
        <w:t>οίκον</w:t>
      </w:r>
      <w:proofErr w:type="spellEnd"/>
      <w:r w:rsidR="00891329" w:rsidRPr="00D50368">
        <w:rPr>
          <w:rFonts w:ascii="Arial" w:hAnsi="Arial" w:cs="Arial"/>
          <w:sz w:val="28"/>
          <w:szCs w:val="28"/>
          <w:lang w:val="el-GR"/>
        </w:rPr>
        <w:t xml:space="preserve"> διανομή και </w:t>
      </w:r>
      <w:r w:rsidR="00891329" w:rsidRPr="00D50368">
        <w:rPr>
          <w:rFonts w:ascii="Arial" w:hAnsi="Arial" w:cs="Arial"/>
          <w:sz w:val="28"/>
          <w:szCs w:val="28"/>
        </w:rPr>
        <w:t>take</w:t>
      </w:r>
      <w:r w:rsidR="00891329" w:rsidRPr="00D50368">
        <w:rPr>
          <w:rFonts w:ascii="Arial" w:hAnsi="Arial" w:cs="Arial"/>
          <w:sz w:val="28"/>
          <w:szCs w:val="28"/>
          <w:lang w:val="el-GR"/>
        </w:rPr>
        <w:t xml:space="preserve"> </w:t>
      </w:r>
      <w:r w:rsidR="00891329" w:rsidRPr="00D50368">
        <w:rPr>
          <w:rFonts w:ascii="Arial" w:hAnsi="Arial" w:cs="Arial"/>
          <w:sz w:val="28"/>
          <w:szCs w:val="28"/>
        </w:rPr>
        <w:t>away</w:t>
      </w:r>
      <w:r w:rsidR="00D50368">
        <w:rPr>
          <w:rFonts w:ascii="Arial" w:hAnsi="Arial" w:cs="Arial"/>
          <w:sz w:val="28"/>
          <w:szCs w:val="28"/>
          <w:lang w:val="el-GR"/>
        </w:rPr>
        <w:t xml:space="preserve"> </w:t>
      </w:r>
      <w:r w:rsidR="000D768B">
        <w:rPr>
          <w:rFonts w:ascii="Arial" w:hAnsi="Arial" w:cs="Arial"/>
          <w:sz w:val="28"/>
          <w:szCs w:val="28"/>
          <w:lang w:val="el-GR"/>
        </w:rPr>
        <w:t xml:space="preserve">μέχρι τις </w:t>
      </w:r>
      <w:r w:rsidR="00EC28C6">
        <w:rPr>
          <w:rFonts w:ascii="Arial" w:hAnsi="Arial" w:cs="Arial"/>
          <w:sz w:val="28"/>
          <w:szCs w:val="28"/>
          <w:lang w:val="el-GR"/>
        </w:rPr>
        <w:t>7</w:t>
      </w:r>
      <w:r w:rsidR="000D768B">
        <w:rPr>
          <w:rFonts w:ascii="Arial" w:hAnsi="Arial" w:cs="Arial"/>
          <w:sz w:val="28"/>
          <w:szCs w:val="28"/>
          <w:lang w:val="el-GR"/>
        </w:rPr>
        <w:t xml:space="preserve"> μ.μ. </w:t>
      </w:r>
      <w:r w:rsidR="00D50368">
        <w:rPr>
          <w:rFonts w:ascii="Arial" w:hAnsi="Arial" w:cs="Arial"/>
          <w:sz w:val="28"/>
          <w:szCs w:val="28"/>
          <w:lang w:val="el-GR"/>
        </w:rPr>
        <w:t>(</w:t>
      </w:r>
      <w:r w:rsidR="00891329" w:rsidRPr="00D50368">
        <w:rPr>
          <w:rFonts w:ascii="Arial" w:hAnsi="Arial" w:cs="Arial"/>
          <w:sz w:val="28"/>
          <w:szCs w:val="28"/>
          <w:lang w:val="el-GR"/>
        </w:rPr>
        <w:t xml:space="preserve">Μετά </w:t>
      </w:r>
      <w:r w:rsidR="000E38F8">
        <w:rPr>
          <w:rFonts w:ascii="Arial" w:hAnsi="Arial" w:cs="Arial"/>
          <w:sz w:val="28"/>
          <w:szCs w:val="28"/>
          <w:lang w:val="el-GR"/>
        </w:rPr>
        <w:t xml:space="preserve">τις </w:t>
      </w:r>
      <w:r w:rsidR="00EC28C6">
        <w:rPr>
          <w:rFonts w:ascii="Arial" w:hAnsi="Arial" w:cs="Arial"/>
          <w:sz w:val="28"/>
          <w:szCs w:val="28"/>
          <w:lang w:val="el-GR"/>
        </w:rPr>
        <w:t>9</w:t>
      </w:r>
      <w:r w:rsidR="00891329" w:rsidRPr="00D50368">
        <w:rPr>
          <w:rFonts w:ascii="Arial" w:hAnsi="Arial" w:cs="Arial"/>
          <w:sz w:val="28"/>
          <w:szCs w:val="28"/>
          <w:lang w:val="el-GR"/>
        </w:rPr>
        <w:t xml:space="preserve"> </w:t>
      </w:r>
      <w:r w:rsidR="000E38F8">
        <w:rPr>
          <w:rFonts w:ascii="Arial" w:hAnsi="Arial" w:cs="Arial"/>
          <w:sz w:val="28"/>
          <w:szCs w:val="28"/>
          <w:lang w:val="el-GR"/>
        </w:rPr>
        <w:t>μ.μ.</w:t>
      </w:r>
      <w:r w:rsidR="00EC28C6">
        <w:rPr>
          <w:rFonts w:ascii="Arial" w:hAnsi="Arial" w:cs="Arial"/>
          <w:sz w:val="28"/>
          <w:szCs w:val="28"/>
          <w:lang w:val="el-GR"/>
        </w:rPr>
        <w:t xml:space="preserve"> </w:t>
      </w:r>
      <w:r w:rsidR="00D50368">
        <w:rPr>
          <w:rFonts w:ascii="Arial" w:hAnsi="Arial" w:cs="Arial"/>
          <w:sz w:val="28"/>
          <w:szCs w:val="28"/>
          <w:lang w:val="el-GR"/>
        </w:rPr>
        <w:t xml:space="preserve">επιτρέπεται </w:t>
      </w:r>
      <w:r w:rsidR="00891329" w:rsidRPr="00D50368">
        <w:rPr>
          <w:rFonts w:ascii="Arial" w:hAnsi="Arial" w:cs="Arial"/>
          <w:sz w:val="28"/>
          <w:szCs w:val="28"/>
          <w:lang w:val="el-GR"/>
        </w:rPr>
        <w:t>μόνο κατ</w:t>
      </w:r>
      <w:r w:rsidR="00EC28C6">
        <w:rPr>
          <w:rFonts w:ascii="Arial" w:hAnsi="Arial" w:cs="Arial"/>
          <w:sz w:val="28"/>
          <w:szCs w:val="28"/>
          <w:lang w:val="el-GR"/>
        </w:rPr>
        <w:t>’</w:t>
      </w:r>
      <w:r w:rsidR="00891329" w:rsidRPr="00D50368">
        <w:rPr>
          <w:rFonts w:ascii="Arial" w:hAnsi="Arial" w:cs="Arial"/>
          <w:sz w:val="28"/>
          <w:szCs w:val="28"/>
          <w:lang w:val="el-GR"/>
        </w:rPr>
        <w:t xml:space="preserve"> </w:t>
      </w:r>
      <w:proofErr w:type="spellStart"/>
      <w:r w:rsidR="00891329" w:rsidRPr="00D50368">
        <w:rPr>
          <w:rFonts w:ascii="Arial" w:hAnsi="Arial" w:cs="Arial"/>
          <w:sz w:val="28"/>
          <w:szCs w:val="28"/>
          <w:lang w:val="el-GR"/>
        </w:rPr>
        <w:t>οίκο</w:t>
      </w:r>
      <w:r w:rsidR="00D50368">
        <w:rPr>
          <w:rFonts w:ascii="Arial" w:hAnsi="Arial" w:cs="Arial"/>
          <w:sz w:val="28"/>
          <w:szCs w:val="28"/>
          <w:lang w:val="el-GR"/>
        </w:rPr>
        <w:t>ν</w:t>
      </w:r>
      <w:proofErr w:type="spellEnd"/>
      <w:r w:rsidR="00891329" w:rsidRPr="00D50368">
        <w:rPr>
          <w:rFonts w:ascii="Arial" w:hAnsi="Arial" w:cs="Arial"/>
          <w:sz w:val="28"/>
          <w:szCs w:val="28"/>
          <w:lang w:val="el-GR"/>
        </w:rPr>
        <w:t xml:space="preserve"> διανομή</w:t>
      </w:r>
      <w:r w:rsidR="001E74AB">
        <w:rPr>
          <w:rFonts w:ascii="Arial" w:hAnsi="Arial" w:cs="Arial"/>
          <w:sz w:val="28"/>
          <w:szCs w:val="28"/>
          <w:lang w:val="el-GR"/>
        </w:rPr>
        <w:t>)</w:t>
      </w:r>
      <w:r w:rsidR="00891329" w:rsidRPr="00D50368">
        <w:rPr>
          <w:rFonts w:ascii="Arial" w:hAnsi="Arial" w:cs="Arial"/>
          <w:sz w:val="28"/>
          <w:szCs w:val="28"/>
          <w:lang w:val="el-GR"/>
        </w:rPr>
        <w:t>.</w:t>
      </w:r>
      <w:r w:rsidR="001E74AB">
        <w:rPr>
          <w:rFonts w:ascii="Arial" w:hAnsi="Arial" w:cs="Arial"/>
          <w:sz w:val="28"/>
          <w:szCs w:val="28"/>
          <w:lang w:val="el-GR"/>
        </w:rPr>
        <w:t xml:space="preserve"> </w:t>
      </w:r>
    </w:p>
    <w:p w14:paraId="6F4A3963" w14:textId="77777777" w:rsidR="001E74AB" w:rsidRPr="001E74AB" w:rsidRDefault="001E74AB" w:rsidP="001E74AB">
      <w:pPr>
        <w:pStyle w:val="ListParagraph"/>
        <w:rPr>
          <w:rFonts w:ascii="Arial" w:hAnsi="Arial" w:cs="Arial"/>
          <w:sz w:val="28"/>
          <w:szCs w:val="28"/>
          <w:lang w:val="el-GR"/>
        </w:rPr>
      </w:pPr>
    </w:p>
    <w:p w14:paraId="0D8876A4" w14:textId="3C0C6C8D" w:rsidR="001E74AB" w:rsidRPr="009D231B" w:rsidRDefault="001E74AB" w:rsidP="00A61716">
      <w:pPr>
        <w:pStyle w:val="ListParagraph"/>
        <w:tabs>
          <w:tab w:val="left" w:pos="1701"/>
        </w:tabs>
        <w:jc w:val="both"/>
        <w:rPr>
          <w:rFonts w:ascii="Arial" w:hAnsi="Arial" w:cs="Arial"/>
          <w:b/>
          <w:sz w:val="28"/>
          <w:szCs w:val="28"/>
          <w:lang w:val="el-GR"/>
        </w:rPr>
      </w:pPr>
      <w:r w:rsidRPr="009D231B">
        <w:rPr>
          <w:rFonts w:ascii="Arial" w:hAnsi="Arial" w:cs="Arial"/>
          <w:b/>
          <w:sz w:val="28"/>
          <w:szCs w:val="28"/>
          <w:lang w:val="el-GR"/>
        </w:rPr>
        <w:t>Σημειώνεται ότι</w:t>
      </w:r>
      <w:r w:rsidR="002E6CB6">
        <w:rPr>
          <w:rFonts w:ascii="Arial" w:hAnsi="Arial" w:cs="Arial"/>
          <w:b/>
          <w:sz w:val="28"/>
          <w:szCs w:val="28"/>
          <w:lang w:val="el-GR"/>
        </w:rPr>
        <w:t>,</w:t>
      </w:r>
      <w:r w:rsidRPr="009D231B">
        <w:rPr>
          <w:rFonts w:ascii="Arial" w:hAnsi="Arial" w:cs="Arial"/>
          <w:b/>
          <w:sz w:val="28"/>
          <w:szCs w:val="28"/>
          <w:lang w:val="el-GR"/>
        </w:rPr>
        <w:t xml:space="preserve"> οι χώροι εστίασης εντός ξενοδοχείων και τουριστικών καταλυμάτων δύνανται να λειτουργούν μέχρι τις </w:t>
      </w:r>
      <w:r w:rsidR="00524E18">
        <w:rPr>
          <w:rFonts w:ascii="Arial" w:hAnsi="Arial" w:cs="Arial"/>
          <w:b/>
          <w:sz w:val="28"/>
          <w:szCs w:val="28"/>
          <w:lang w:val="el-GR"/>
        </w:rPr>
        <w:t>10</w:t>
      </w:r>
      <w:r w:rsidRPr="009D231B">
        <w:rPr>
          <w:rFonts w:ascii="Arial" w:hAnsi="Arial" w:cs="Arial"/>
          <w:b/>
          <w:sz w:val="28"/>
          <w:szCs w:val="28"/>
          <w:lang w:val="el-GR"/>
        </w:rPr>
        <w:t>:30</w:t>
      </w:r>
      <w:r w:rsidR="00C93C33" w:rsidRPr="009D231B">
        <w:rPr>
          <w:rFonts w:ascii="Arial" w:hAnsi="Arial" w:cs="Arial"/>
          <w:b/>
          <w:sz w:val="28"/>
          <w:szCs w:val="28"/>
          <w:lang w:val="el-GR"/>
        </w:rPr>
        <w:t xml:space="preserve"> μ.μ.</w:t>
      </w:r>
      <w:r w:rsidRPr="009D231B">
        <w:rPr>
          <w:rFonts w:ascii="Arial" w:hAnsi="Arial" w:cs="Arial"/>
          <w:b/>
          <w:sz w:val="28"/>
          <w:szCs w:val="28"/>
          <w:lang w:val="el-GR"/>
        </w:rPr>
        <w:t xml:space="preserve"> μόνο για εξυπηρέτηση των προσώπων που </w:t>
      </w:r>
      <w:r w:rsidR="00C93C33" w:rsidRPr="009D231B">
        <w:rPr>
          <w:rFonts w:ascii="Arial" w:hAnsi="Arial" w:cs="Arial"/>
          <w:b/>
          <w:sz w:val="28"/>
          <w:szCs w:val="28"/>
          <w:lang w:val="el-GR"/>
        </w:rPr>
        <w:t>διανυκτερεύουν</w:t>
      </w:r>
      <w:r w:rsidRPr="009D231B">
        <w:rPr>
          <w:rFonts w:ascii="Arial" w:hAnsi="Arial" w:cs="Arial"/>
          <w:b/>
          <w:sz w:val="28"/>
          <w:szCs w:val="28"/>
          <w:lang w:val="el-GR"/>
        </w:rPr>
        <w:t xml:space="preserve"> στα εν λόγω ξενοδοχεία/τουριστικά καταλύματα.</w:t>
      </w:r>
    </w:p>
    <w:p w14:paraId="473C25CE" w14:textId="77777777" w:rsidR="001E74AB" w:rsidRDefault="001E74AB" w:rsidP="00A61716">
      <w:pPr>
        <w:pStyle w:val="ListParagraph"/>
        <w:tabs>
          <w:tab w:val="left" w:pos="1701"/>
        </w:tabs>
        <w:jc w:val="both"/>
        <w:rPr>
          <w:rFonts w:ascii="Arial" w:hAnsi="Arial" w:cs="Arial"/>
          <w:sz w:val="28"/>
          <w:szCs w:val="28"/>
          <w:lang w:val="el-GR"/>
        </w:rPr>
      </w:pPr>
    </w:p>
    <w:p w14:paraId="69831A76" w14:textId="05967728" w:rsidR="001E74AB" w:rsidRPr="001E74AB" w:rsidRDefault="001E74AB" w:rsidP="00A61716">
      <w:pPr>
        <w:pStyle w:val="ListParagraph"/>
        <w:tabs>
          <w:tab w:val="left" w:pos="1701"/>
        </w:tabs>
        <w:jc w:val="both"/>
        <w:rPr>
          <w:rFonts w:ascii="Arial" w:hAnsi="Arial" w:cs="Arial"/>
          <w:sz w:val="28"/>
          <w:szCs w:val="28"/>
          <w:lang w:val="el-GR"/>
        </w:rPr>
      </w:pPr>
      <w:r>
        <w:rPr>
          <w:rFonts w:ascii="Arial" w:hAnsi="Arial" w:cs="Arial"/>
          <w:sz w:val="28"/>
          <w:szCs w:val="28"/>
          <w:lang w:val="el-GR"/>
        </w:rPr>
        <w:t>Επιπρόσθετα</w:t>
      </w:r>
      <w:r w:rsidR="00DC17AE">
        <w:rPr>
          <w:rFonts w:ascii="Arial" w:hAnsi="Arial" w:cs="Arial"/>
          <w:sz w:val="28"/>
          <w:szCs w:val="28"/>
          <w:lang w:val="el-GR"/>
        </w:rPr>
        <w:t>,</w:t>
      </w:r>
      <w:r>
        <w:rPr>
          <w:rFonts w:ascii="Arial" w:hAnsi="Arial" w:cs="Arial"/>
          <w:sz w:val="28"/>
          <w:szCs w:val="28"/>
          <w:lang w:val="el-GR"/>
        </w:rPr>
        <w:t xml:space="preserve"> επιτρέπεται η λειτουργία των χώρω</w:t>
      </w:r>
      <w:r w:rsidR="00495300">
        <w:rPr>
          <w:rFonts w:ascii="Arial" w:hAnsi="Arial" w:cs="Arial"/>
          <w:sz w:val="28"/>
          <w:szCs w:val="28"/>
          <w:lang w:val="el-GR"/>
        </w:rPr>
        <w:t xml:space="preserve">ν εστίασης στους Αερολιμένες Κυπριακής Δημοκρατίας. </w:t>
      </w:r>
      <w:r>
        <w:rPr>
          <w:rFonts w:ascii="Arial" w:hAnsi="Arial" w:cs="Arial"/>
          <w:sz w:val="28"/>
          <w:szCs w:val="28"/>
          <w:lang w:val="el-GR"/>
        </w:rPr>
        <w:t xml:space="preserve"> </w:t>
      </w:r>
    </w:p>
    <w:p w14:paraId="659B1DC5" w14:textId="77777777" w:rsidR="001E74AB" w:rsidRPr="001E74AB" w:rsidRDefault="001E74AB" w:rsidP="001E74AB">
      <w:pPr>
        <w:pStyle w:val="ListParagraph"/>
        <w:rPr>
          <w:rFonts w:ascii="Arial" w:hAnsi="Arial" w:cs="Arial"/>
          <w:sz w:val="28"/>
          <w:szCs w:val="28"/>
          <w:lang w:val="el-GR"/>
        </w:rPr>
      </w:pPr>
    </w:p>
    <w:p w14:paraId="01A0DC36" w14:textId="77777777" w:rsidR="001E74AB" w:rsidRPr="00E33C4D" w:rsidRDefault="001E74AB" w:rsidP="001E74AB">
      <w:pPr>
        <w:pStyle w:val="ListParagraph"/>
        <w:ind w:left="1418"/>
        <w:jc w:val="both"/>
        <w:rPr>
          <w:rFonts w:ascii="Arial" w:hAnsi="Arial" w:cs="Arial"/>
          <w:sz w:val="28"/>
          <w:szCs w:val="28"/>
          <w:lang w:val="el-GR"/>
        </w:rPr>
      </w:pPr>
    </w:p>
    <w:p w14:paraId="3F898C63" w14:textId="58490DA6" w:rsidR="006C3450" w:rsidRPr="006C3450" w:rsidRDefault="001E74AB" w:rsidP="009D231B">
      <w:pPr>
        <w:pStyle w:val="ListParagraph"/>
        <w:numPr>
          <w:ilvl w:val="0"/>
          <w:numId w:val="1"/>
        </w:numPr>
        <w:jc w:val="both"/>
        <w:rPr>
          <w:rFonts w:ascii="Arial" w:hAnsi="Arial" w:cs="Arial"/>
          <w:sz w:val="28"/>
          <w:szCs w:val="28"/>
          <w:lang w:val="el-GR"/>
        </w:rPr>
      </w:pPr>
      <w:r w:rsidRPr="009C4DBB">
        <w:rPr>
          <w:rFonts w:ascii="Arial" w:hAnsi="Arial" w:cs="Arial"/>
          <w:sz w:val="28"/>
          <w:szCs w:val="28"/>
          <w:lang w:val="el-GR"/>
        </w:rPr>
        <w:t xml:space="preserve">Οι δημόσιες μεταφορές θα λειτουργούν </w:t>
      </w:r>
      <w:r w:rsidR="00FD090A">
        <w:rPr>
          <w:rFonts w:ascii="Arial" w:hAnsi="Arial" w:cs="Arial"/>
          <w:sz w:val="28"/>
          <w:szCs w:val="28"/>
          <w:lang w:val="el-GR"/>
        </w:rPr>
        <w:t>σ</w:t>
      </w:r>
      <w:r w:rsidRPr="009C4DBB">
        <w:rPr>
          <w:rFonts w:ascii="Arial" w:hAnsi="Arial" w:cs="Arial"/>
          <w:sz w:val="28"/>
          <w:szCs w:val="28"/>
          <w:lang w:val="el-GR"/>
        </w:rPr>
        <w:t xml:space="preserve">το 50% της χωρητικότητας </w:t>
      </w:r>
      <w:r w:rsidR="00281856" w:rsidRPr="009C4DBB">
        <w:rPr>
          <w:rFonts w:ascii="Arial" w:hAnsi="Arial" w:cs="Arial"/>
          <w:sz w:val="28"/>
          <w:szCs w:val="28"/>
          <w:lang w:val="el-GR"/>
        </w:rPr>
        <w:t>τους.</w:t>
      </w:r>
    </w:p>
    <w:p w14:paraId="58BEA820" w14:textId="77777777" w:rsidR="006C3450" w:rsidRPr="000F2D99" w:rsidRDefault="006C3450" w:rsidP="006C3450">
      <w:pPr>
        <w:pStyle w:val="ListParagraph"/>
        <w:rPr>
          <w:rFonts w:ascii="Arial" w:hAnsi="Arial" w:cs="Arial"/>
          <w:sz w:val="28"/>
          <w:szCs w:val="28"/>
          <w:lang w:val="el-GR"/>
        </w:rPr>
      </w:pPr>
    </w:p>
    <w:p w14:paraId="2544AA9E" w14:textId="77777777" w:rsidR="006C3450" w:rsidRPr="00332159" w:rsidRDefault="006C3450" w:rsidP="009D231B">
      <w:pPr>
        <w:pStyle w:val="ListParagraph"/>
        <w:numPr>
          <w:ilvl w:val="0"/>
          <w:numId w:val="1"/>
        </w:numPr>
        <w:jc w:val="both"/>
        <w:rPr>
          <w:rFonts w:ascii="Arial" w:hAnsi="Arial" w:cs="Arial"/>
          <w:sz w:val="28"/>
          <w:szCs w:val="28"/>
          <w:lang w:val="el-GR"/>
        </w:rPr>
      </w:pPr>
      <w:r w:rsidRPr="00332159">
        <w:rPr>
          <w:rFonts w:ascii="Arial" w:hAnsi="Arial" w:cs="Arial"/>
          <w:sz w:val="28"/>
          <w:szCs w:val="28"/>
          <w:lang w:val="el-GR"/>
        </w:rPr>
        <w:t xml:space="preserve">Αναστέλλεται η λειτουργία γυμναστηρίων. </w:t>
      </w:r>
    </w:p>
    <w:p w14:paraId="35CF2183" w14:textId="77777777" w:rsidR="00281856" w:rsidRPr="00524E18" w:rsidRDefault="00281856" w:rsidP="00524E18">
      <w:pPr>
        <w:jc w:val="both"/>
        <w:rPr>
          <w:rFonts w:ascii="Arial" w:hAnsi="Arial" w:cs="Arial"/>
          <w:sz w:val="28"/>
          <w:szCs w:val="28"/>
          <w:lang w:val="el-GR"/>
        </w:rPr>
      </w:pPr>
    </w:p>
    <w:p w14:paraId="1F4E68CE" w14:textId="77777777" w:rsidR="00281856" w:rsidRPr="00E33C4D" w:rsidRDefault="002F0263" w:rsidP="009D231B">
      <w:pPr>
        <w:pStyle w:val="ListParagraph"/>
        <w:numPr>
          <w:ilvl w:val="0"/>
          <w:numId w:val="1"/>
        </w:numPr>
        <w:ind w:hanging="450"/>
        <w:jc w:val="both"/>
        <w:rPr>
          <w:rFonts w:ascii="Arial" w:hAnsi="Arial" w:cs="Arial"/>
          <w:sz w:val="28"/>
          <w:szCs w:val="28"/>
          <w:lang w:val="el-GR"/>
        </w:rPr>
      </w:pPr>
      <w:r>
        <w:rPr>
          <w:rFonts w:ascii="Arial" w:hAnsi="Arial" w:cs="Arial"/>
          <w:sz w:val="28"/>
          <w:szCs w:val="28"/>
          <w:lang w:val="el-GR"/>
        </w:rPr>
        <w:t>Αναστέλλεται η λειτουργία επιχειρήσεων</w:t>
      </w:r>
      <w:r w:rsidR="00281856" w:rsidRPr="00E33C4D">
        <w:rPr>
          <w:rFonts w:ascii="Arial" w:hAnsi="Arial" w:cs="Arial"/>
          <w:sz w:val="28"/>
          <w:szCs w:val="28"/>
          <w:lang w:val="el-GR"/>
        </w:rPr>
        <w:t xml:space="preserve"> τυχερών παιγνίων και </w:t>
      </w:r>
      <w:r>
        <w:rPr>
          <w:rFonts w:ascii="Arial" w:hAnsi="Arial" w:cs="Arial"/>
          <w:sz w:val="28"/>
          <w:szCs w:val="28"/>
          <w:lang w:val="el-GR"/>
        </w:rPr>
        <w:t xml:space="preserve">  </w:t>
      </w:r>
      <w:r w:rsidR="00281856" w:rsidRPr="00E33C4D">
        <w:rPr>
          <w:rFonts w:ascii="Arial" w:hAnsi="Arial" w:cs="Arial"/>
          <w:sz w:val="28"/>
          <w:szCs w:val="28"/>
          <w:lang w:val="el-GR"/>
        </w:rPr>
        <w:t>στοιχημάτων.</w:t>
      </w:r>
    </w:p>
    <w:p w14:paraId="1E17760A" w14:textId="77777777" w:rsidR="00281856" w:rsidRPr="00E33C4D" w:rsidRDefault="00281856" w:rsidP="00281856">
      <w:pPr>
        <w:pStyle w:val="ListParagraph"/>
        <w:rPr>
          <w:rFonts w:ascii="Arial" w:hAnsi="Arial" w:cs="Arial"/>
          <w:sz w:val="28"/>
          <w:szCs w:val="28"/>
          <w:lang w:val="el-GR"/>
        </w:rPr>
      </w:pPr>
    </w:p>
    <w:p w14:paraId="051810E3" w14:textId="77777777" w:rsidR="00281856" w:rsidRDefault="002F0263" w:rsidP="009D231B">
      <w:pPr>
        <w:pStyle w:val="ListParagraph"/>
        <w:numPr>
          <w:ilvl w:val="0"/>
          <w:numId w:val="1"/>
        </w:numPr>
        <w:ind w:hanging="450"/>
        <w:jc w:val="both"/>
        <w:rPr>
          <w:rFonts w:ascii="Arial" w:hAnsi="Arial" w:cs="Arial"/>
          <w:sz w:val="28"/>
          <w:szCs w:val="28"/>
          <w:lang w:val="el-GR"/>
        </w:rPr>
      </w:pPr>
      <w:r>
        <w:rPr>
          <w:rFonts w:ascii="Arial" w:hAnsi="Arial" w:cs="Arial"/>
          <w:sz w:val="28"/>
          <w:szCs w:val="28"/>
          <w:lang w:val="el-GR"/>
        </w:rPr>
        <w:t>Αναστέλλεται η λειτουργία των καζίνο.</w:t>
      </w:r>
    </w:p>
    <w:p w14:paraId="074C913C" w14:textId="77777777" w:rsidR="009E4B84" w:rsidRPr="009E4B84" w:rsidRDefault="009E4B84" w:rsidP="009E4B84">
      <w:pPr>
        <w:pStyle w:val="ListParagraph"/>
        <w:rPr>
          <w:rFonts w:ascii="Arial" w:hAnsi="Arial" w:cs="Arial"/>
          <w:sz w:val="28"/>
          <w:szCs w:val="28"/>
          <w:lang w:val="el-GR"/>
        </w:rPr>
      </w:pPr>
    </w:p>
    <w:p w14:paraId="1F6C6A30" w14:textId="77777777" w:rsidR="009E4B84" w:rsidRDefault="009E4B84" w:rsidP="009D231B">
      <w:pPr>
        <w:pStyle w:val="ListParagraph"/>
        <w:numPr>
          <w:ilvl w:val="0"/>
          <w:numId w:val="1"/>
        </w:numPr>
        <w:ind w:hanging="450"/>
        <w:jc w:val="both"/>
        <w:rPr>
          <w:rFonts w:ascii="Arial" w:hAnsi="Arial" w:cs="Arial"/>
          <w:sz w:val="28"/>
          <w:szCs w:val="28"/>
          <w:lang w:val="el-GR"/>
        </w:rPr>
      </w:pPr>
      <w:r>
        <w:rPr>
          <w:rFonts w:ascii="Arial" w:hAnsi="Arial" w:cs="Arial"/>
          <w:sz w:val="28"/>
          <w:szCs w:val="28"/>
          <w:lang w:val="el-GR"/>
        </w:rPr>
        <w:t>Αναστολή της λειτουργίας των κολυμβητηρίων εξαιρούμενης της χρήσης από πρόσωπα με αναπηρίες για θεραπευτική άσκηση</w:t>
      </w:r>
      <w:r w:rsidR="0099694E">
        <w:rPr>
          <w:rFonts w:ascii="Arial" w:hAnsi="Arial" w:cs="Arial"/>
          <w:sz w:val="28"/>
          <w:szCs w:val="28"/>
          <w:lang w:val="el-GR"/>
        </w:rPr>
        <w:t xml:space="preserve"> ή για προπονήσεις μέχρι </w:t>
      </w:r>
      <w:r w:rsidR="007279A9">
        <w:rPr>
          <w:rFonts w:ascii="Arial" w:hAnsi="Arial" w:cs="Arial"/>
          <w:sz w:val="28"/>
          <w:szCs w:val="28"/>
          <w:lang w:val="el-GR"/>
        </w:rPr>
        <w:t>4</w:t>
      </w:r>
      <w:r w:rsidR="0099694E">
        <w:rPr>
          <w:rFonts w:ascii="Arial" w:hAnsi="Arial" w:cs="Arial"/>
          <w:sz w:val="28"/>
          <w:szCs w:val="28"/>
          <w:lang w:val="el-GR"/>
        </w:rPr>
        <w:t xml:space="preserve"> </w:t>
      </w:r>
      <w:r w:rsidR="00D9213F">
        <w:rPr>
          <w:rFonts w:ascii="Arial" w:hAnsi="Arial" w:cs="Arial"/>
          <w:sz w:val="28"/>
          <w:szCs w:val="28"/>
          <w:lang w:val="el-GR"/>
        </w:rPr>
        <w:t>προσώπων,</w:t>
      </w:r>
      <w:r w:rsidR="0099694E">
        <w:rPr>
          <w:rFonts w:ascii="Arial" w:hAnsi="Arial" w:cs="Arial"/>
          <w:sz w:val="28"/>
          <w:szCs w:val="28"/>
          <w:lang w:val="el-GR"/>
        </w:rPr>
        <w:t xml:space="preserve"> συμπεριλαμβανομένου του προπονητή. </w:t>
      </w:r>
    </w:p>
    <w:p w14:paraId="1D32808B" w14:textId="77777777" w:rsidR="002F0263" w:rsidRPr="002F0263" w:rsidRDefault="002F0263" w:rsidP="002F0263">
      <w:pPr>
        <w:pStyle w:val="ListParagraph"/>
        <w:rPr>
          <w:rFonts w:ascii="Arial" w:hAnsi="Arial" w:cs="Arial"/>
          <w:sz w:val="28"/>
          <w:szCs w:val="28"/>
          <w:lang w:val="el-GR"/>
        </w:rPr>
      </w:pPr>
    </w:p>
    <w:p w14:paraId="357A0474" w14:textId="5FF19C73" w:rsidR="002F0263" w:rsidRDefault="002F0263" w:rsidP="009D231B">
      <w:pPr>
        <w:pStyle w:val="ListParagraph"/>
        <w:numPr>
          <w:ilvl w:val="0"/>
          <w:numId w:val="1"/>
        </w:numPr>
        <w:ind w:hanging="540"/>
        <w:jc w:val="both"/>
        <w:rPr>
          <w:rFonts w:ascii="Arial" w:hAnsi="Arial" w:cs="Arial"/>
          <w:sz w:val="28"/>
          <w:szCs w:val="28"/>
          <w:lang w:val="el-GR"/>
        </w:rPr>
      </w:pPr>
      <w:r w:rsidRPr="002F0263">
        <w:rPr>
          <w:rFonts w:ascii="Arial" w:hAnsi="Arial" w:cs="Arial"/>
          <w:sz w:val="28"/>
          <w:szCs w:val="28"/>
          <w:lang w:val="el-GR"/>
        </w:rPr>
        <w:lastRenderedPageBreak/>
        <w:t xml:space="preserve">Γυμναστήρια, πισίνες και </w:t>
      </w:r>
      <w:proofErr w:type="spellStart"/>
      <w:r w:rsidRPr="002F0263">
        <w:rPr>
          <w:rFonts w:ascii="Arial" w:hAnsi="Arial" w:cs="Arial"/>
          <w:sz w:val="28"/>
          <w:szCs w:val="28"/>
          <w:lang w:val="el-GR"/>
        </w:rPr>
        <w:t>spa</w:t>
      </w:r>
      <w:proofErr w:type="spellEnd"/>
      <w:r>
        <w:rPr>
          <w:rFonts w:ascii="Arial" w:hAnsi="Arial" w:cs="Arial"/>
          <w:sz w:val="28"/>
          <w:szCs w:val="28"/>
          <w:lang w:val="el-GR"/>
        </w:rPr>
        <w:t xml:space="preserve"> καθώς και χώροι εστίασης</w:t>
      </w:r>
      <w:r w:rsidRPr="002F0263">
        <w:rPr>
          <w:rFonts w:ascii="Arial" w:hAnsi="Arial" w:cs="Arial"/>
          <w:sz w:val="28"/>
          <w:szCs w:val="28"/>
          <w:lang w:val="el-GR"/>
        </w:rPr>
        <w:t xml:space="preserve"> εντός των ξενοδοχείων και τουριστικών καταλυμάτων</w:t>
      </w:r>
      <w:r>
        <w:rPr>
          <w:rFonts w:ascii="Arial" w:hAnsi="Arial" w:cs="Arial"/>
          <w:sz w:val="28"/>
          <w:szCs w:val="28"/>
          <w:lang w:val="el-GR"/>
        </w:rPr>
        <w:t xml:space="preserve"> </w:t>
      </w:r>
      <w:r w:rsidR="001E781F">
        <w:rPr>
          <w:rFonts w:ascii="Arial" w:hAnsi="Arial" w:cs="Arial"/>
          <w:sz w:val="28"/>
          <w:szCs w:val="28"/>
          <w:lang w:val="el-GR"/>
        </w:rPr>
        <w:t>δύνανται να λειτουργούν</w:t>
      </w:r>
      <w:r w:rsidRPr="002F0263">
        <w:rPr>
          <w:rFonts w:ascii="Arial" w:hAnsi="Arial" w:cs="Arial"/>
          <w:sz w:val="28"/>
          <w:szCs w:val="28"/>
          <w:lang w:val="el-GR"/>
        </w:rPr>
        <w:t xml:space="preserve"> </w:t>
      </w:r>
      <w:r w:rsidR="00FD50A5" w:rsidRPr="002F0263">
        <w:rPr>
          <w:rFonts w:ascii="Arial" w:hAnsi="Arial" w:cs="Arial"/>
          <w:sz w:val="28"/>
          <w:szCs w:val="28"/>
          <w:lang w:val="el-GR"/>
        </w:rPr>
        <w:t xml:space="preserve">μόνο για εξυπηρέτηση των προσώπων που </w:t>
      </w:r>
      <w:r w:rsidR="00527997">
        <w:rPr>
          <w:rFonts w:ascii="Arial" w:hAnsi="Arial" w:cs="Arial"/>
          <w:sz w:val="28"/>
          <w:szCs w:val="28"/>
          <w:lang w:val="el-GR"/>
        </w:rPr>
        <w:t xml:space="preserve">διανυκτερεύουν </w:t>
      </w:r>
      <w:r w:rsidR="00FD50A5" w:rsidRPr="002F0263">
        <w:rPr>
          <w:rFonts w:ascii="Arial" w:hAnsi="Arial" w:cs="Arial"/>
          <w:sz w:val="28"/>
          <w:szCs w:val="28"/>
          <w:lang w:val="el-GR"/>
        </w:rPr>
        <w:t>στα εν λόγω ξενοδοχεία/τουριστικά καταλύματα</w:t>
      </w:r>
      <w:r w:rsidR="00FD50A5">
        <w:rPr>
          <w:rFonts w:ascii="Arial" w:hAnsi="Arial" w:cs="Arial"/>
          <w:sz w:val="28"/>
          <w:szCs w:val="28"/>
          <w:lang w:val="el-GR"/>
        </w:rPr>
        <w:t xml:space="preserve"> (οι </w:t>
      </w:r>
      <w:r w:rsidRPr="002F0263">
        <w:rPr>
          <w:rFonts w:ascii="Arial" w:hAnsi="Arial" w:cs="Arial"/>
          <w:sz w:val="28"/>
          <w:szCs w:val="28"/>
          <w:lang w:val="el-GR"/>
        </w:rPr>
        <w:t xml:space="preserve">χώροι εστίασης εντός ξενοδοχείων και τουριστικών καταλυμάτων δύνανται να λειτουργούν </w:t>
      </w:r>
      <w:r w:rsidR="00FD50A5">
        <w:rPr>
          <w:rFonts w:ascii="Arial" w:hAnsi="Arial" w:cs="Arial"/>
          <w:sz w:val="28"/>
          <w:szCs w:val="28"/>
          <w:lang w:val="el-GR"/>
        </w:rPr>
        <w:t xml:space="preserve">μόνο </w:t>
      </w:r>
      <w:r w:rsidRPr="002F0263">
        <w:rPr>
          <w:rFonts w:ascii="Arial" w:hAnsi="Arial" w:cs="Arial"/>
          <w:sz w:val="28"/>
          <w:szCs w:val="28"/>
          <w:lang w:val="el-GR"/>
        </w:rPr>
        <w:t xml:space="preserve">μέχρι τις </w:t>
      </w:r>
      <w:r w:rsidR="00524E18">
        <w:rPr>
          <w:rFonts w:ascii="Arial" w:hAnsi="Arial" w:cs="Arial"/>
          <w:sz w:val="28"/>
          <w:szCs w:val="28"/>
          <w:lang w:val="el-GR"/>
        </w:rPr>
        <w:t>10</w:t>
      </w:r>
      <w:r w:rsidRPr="002F0263">
        <w:rPr>
          <w:rFonts w:ascii="Arial" w:hAnsi="Arial" w:cs="Arial"/>
          <w:sz w:val="28"/>
          <w:szCs w:val="28"/>
          <w:lang w:val="el-GR"/>
        </w:rPr>
        <w:t>:30</w:t>
      </w:r>
      <w:r w:rsidR="00524E18">
        <w:rPr>
          <w:rFonts w:ascii="Arial" w:hAnsi="Arial" w:cs="Arial"/>
          <w:sz w:val="28"/>
          <w:szCs w:val="28"/>
          <w:lang w:val="el-GR"/>
        </w:rPr>
        <w:t xml:space="preserve"> μ.μ.</w:t>
      </w:r>
      <w:r w:rsidR="00FD50A5">
        <w:rPr>
          <w:rFonts w:ascii="Arial" w:hAnsi="Arial" w:cs="Arial"/>
          <w:sz w:val="28"/>
          <w:szCs w:val="28"/>
          <w:lang w:val="el-GR"/>
        </w:rPr>
        <w:t>)</w:t>
      </w:r>
      <w:r w:rsidRPr="002F0263">
        <w:rPr>
          <w:rFonts w:ascii="Arial" w:hAnsi="Arial" w:cs="Arial"/>
          <w:sz w:val="28"/>
          <w:szCs w:val="28"/>
          <w:lang w:val="el-GR"/>
        </w:rPr>
        <w:t>.</w:t>
      </w:r>
    </w:p>
    <w:p w14:paraId="25099336" w14:textId="77777777" w:rsidR="00425B1E" w:rsidRPr="00425B1E" w:rsidRDefault="00425B1E" w:rsidP="00425B1E">
      <w:pPr>
        <w:pStyle w:val="ListParagraph"/>
        <w:rPr>
          <w:rFonts w:ascii="Arial" w:hAnsi="Arial" w:cs="Arial"/>
          <w:sz w:val="28"/>
          <w:szCs w:val="28"/>
          <w:lang w:val="el-GR"/>
        </w:rPr>
      </w:pPr>
    </w:p>
    <w:p w14:paraId="7B613383" w14:textId="30EAA340" w:rsidR="00281856" w:rsidRPr="00E33C4D" w:rsidRDefault="00495300" w:rsidP="009D231B">
      <w:pPr>
        <w:pStyle w:val="ListParagraph"/>
        <w:numPr>
          <w:ilvl w:val="0"/>
          <w:numId w:val="1"/>
        </w:numPr>
        <w:ind w:hanging="540"/>
        <w:jc w:val="both"/>
        <w:rPr>
          <w:rFonts w:ascii="Arial" w:hAnsi="Arial" w:cs="Arial"/>
          <w:sz w:val="28"/>
          <w:szCs w:val="28"/>
          <w:lang w:val="el-GR"/>
        </w:rPr>
      </w:pPr>
      <w:r>
        <w:rPr>
          <w:rFonts w:ascii="Arial" w:hAnsi="Arial" w:cs="Arial"/>
          <w:sz w:val="28"/>
          <w:szCs w:val="28"/>
          <w:lang w:val="el-GR"/>
        </w:rPr>
        <w:t>Οι Λιμένες της Κυπριακής Δημοκρατίας θα λειτουργούν</w:t>
      </w:r>
      <w:r w:rsidR="00FD50A5">
        <w:rPr>
          <w:rFonts w:ascii="Arial" w:hAnsi="Arial" w:cs="Arial"/>
          <w:sz w:val="28"/>
          <w:szCs w:val="28"/>
          <w:lang w:val="el-GR"/>
        </w:rPr>
        <w:t xml:space="preserve"> μόνο για εμπορικές </w:t>
      </w:r>
      <w:r w:rsidR="00524E18">
        <w:rPr>
          <w:rFonts w:ascii="Arial" w:hAnsi="Arial" w:cs="Arial"/>
          <w:sz w:val="28"/>
          <w:szCs w:val="28"/>
          <w:lang w:val="el-GR"/>
        </w:rPr>
        <w:t>σ</w:t>
      </w:r>
      <w:r w:rsidR="00FD50A5">
        <w:rPr>
          <w:rFonts w:ascii="Arial" w:hAnsi="Arial" w:cs="Arial"/>
          <w:sz w:val="28"/>
          <w:szCs w:val="28"/>
          <w:lang w:val="el-GR"/>
        </w:rPr>
        <w:t xml:space="preserve">υναλλαγές και </w:t>
      </w:r>
      <w:r w:rsidR="00281856" w:rsidRPr="00E33C4D">
        <w:rPr>
          <w:rFonts w:ascii="Arial" w:hAnsi="Arial" w:cs="Arial"/>
          <w:sz w:val="28"/>
          <w:szCs w:val="28"/>
          <w:lang w:val="el-GR"/>
        </w:rPr>
        <w:t>δραστηριότητες.</w:t>
      </w:r>
      <w:r w:rsidR="00524E18">
        <w:rPr>
          <w:rFonts w:ascii="Arial" w:hAnsi="Arial" w:cs="Arial"/>
          <w:sz w:val="28"/>
          <w:szCs w:val="28"/>
          <w:lang w:val="el-GR"/>
        </w:rPr>
        <w:t xml:space="preserve"> </w:t>
      </w:r>
      <w:r w:rsidR="00FD50A5">
        <w:rPr>
          <w:rFonts w:ascii="Arial" w:hAnsi="Arial" w:cs="Arial"/>
          <w:sz w:val="28"/>
          <w:szCs w:val="28"/>
          <w:lang w:val="el-GR"/>
        </w:rPr>
        <w:t xml:space="preserve">Απαγορεύεται η αποβίβαση επιβατών </w:t>
      </w:r>
      <w:r w:rsidR="00FD50A5" w:rsidRPr="00E33C4D">
        <w:rPr>
          <w:rFonts w:ascii="Arial" w:hAnsi="Arial" w:cs="Arial"/>
          <w:sz w:val="28"/>
          <w:szCs w:val="28"/>
          <w:lang w:val="el-GR"/>
        </w:rPr>
        <w:t>κρουαζιερόπλο</w:t>
      </w:r>
      <w:r w:rsidR="00FD50A5">
        <w:rPr>
          <w:rFonts w:ascii="Arial" w:hAnsi="Arial" w:cs="Arial"/>
          <w:sz w:val="28"/>
          <w:szCs w:val="28"/>
          <w:lang w:val="el-GR"/>
        </w:rPr>
        <w:t>ιων</w:t>
      </w:r>
      <w:r w:rsidR="007A4DF1">
        <w:rPr>
          <w:rFonts w:ascii="Arial" w:hAnsi="Arial" w:cs="Arial"/>
          <w:sz w:val="28"/>
          <w:szCs w:val="28"/>
          <w:lang w:val="el-GR"/>
        </w:rPr>
        <w:t>.</w:t>
      </w:r>
      <w:r w:rsidR="00FD50A5">
        <w:rPr>
          <w:rFonts w:ascii="Arial" w:hAnsi="Arial" w:cs="Arial"/>
          <w:sz w:val="28"/>
          <w:szCs w:val="28"/>
          <w:lang w:val="el-GR"/>
        </w:rPr>
        <w:t xml:space="preserve"> </w:t>
      </w:r>
      <w:r w:rsidR="00A41D3E">
        <w:rPr>
          <w:rFonts w:ascii="Arial" w:hAnsi="Arial" w:cs="Arial"/>
          <w:sz w:val="28"/>
          <w:szCs w:val="28"/>
          <w:lang w:val="el-GR"/>
        </w:rPr>
        <w:t>(Παγκύπριο)</w:t>
      </w:r>
    </w:p>
    <w:p w14:paraId="5B0231EF" w14:textId="77777777" w:rsidR="00A23D9F" w:rsidRPr="009D231B" w:rsidRDefault="00A23D9F" w:rsidP="004D7E8D">
      <w:pPr>
        <w:pStyle w:val="NoSpacing"/>
        <w:rPr>
          <w:lang w:val="el-GR"/>
        </w:rPr>
      </w:pPr>
    </w:p>
    <w:p w14:paraId="7E4275B6" w14:textId="77777777" w:rsidR="00457FB6" w:rsidRDefault="0081104F" w:rsidP="009D231B">
      <w:pPr>
        <w:pStyle w:val="ListParagraph"/>
        <w:numPr>
          <w:ilvl w:val="0"/>
          <w:numId w:val="1"/>
        </w:numPr>
        <w:ind w:hanging="540"/>
        <w:jc w:val="both"/>
        <w:rPr>
          <w:rFonts w:ascii="Arial" w:hAnsi="Arial" w:cs="Arial"/>
          <w:sz w:val="28"/>
          <w:szCs w:val="28"/>
          <w:lang w:val="el-GR"/>
        </w:rPr>
      </w:pPr>
      <w:r>
        <w:rPr>
          <w:rFonts w:ascii="Arial" w:hAnsi="Arial" w:cs="Arial"/>
          <w:sz w:val="28"/>
          <w:szCs w:val="28"/>
          <w:lang w:val="el-GR"/>
        </w:rPr>
        <w:t>Αθλητισμός</w:t>
      </w:r>
      <w:r w:rsidRPr="0081104F">
        <w:rPr>
          <w:rFonts w:ascii="Arial" w:hAnsi="Arial" w:cs="Arial"/>
          <w:sz w:val="28"/>
          <w:szCs w:val="28"/>
          <w:lang w:val="el-GR"/>
        </w:rPr>
        <w:t xml:space="preserve">: </w:t>
      </w:r>
    </w:p>
    <w:p w14:paraId="35AA40E4" w14:textId="77777777" w:rsidR="00E17846" w:rsidRDefault="0081104F" w:rsidP="00457FB6">
      <w:pPr>
        <w:pStyle w:val="ListParagraph"/>
        <w:ind w:left="900"/>
        <w:jc w:val="both"/>
        <w:rPr>
          <w:rFonts w:ascii="Arial" w:hAnsi="Arial" w:cs="Arial"/>
          <w:sz w:val="28"/>
          <w:szCs w:val="28"/>
          <w:lang w:val="el-GR"/>
        </w:rPr>
      </w:pPr>
      <w:r>
        <w:rPr>
          <w:rFonts w:ascii="Arial" w:hAnsi="Arial" w:cs="Arial"/>
          <w:sz w:val="28"/>
          <w:szCs w:val="28"/>
          <w:lang w:val="el-GR"/>
        </w:rPr>
        <w:t xml:space="preserve">(α) </w:t>
      </w:r>
      <w:r w:rsidR="00A23D9F" w:rsidRPr="00E33C4D">
        <w:rPr>
          <w:rFonts w:ascii="Arial" w:hAnsi="Arial" w:cs="Arial"/>
          <w:sz w:val="28"/>
          <w:szCs w:val="28"/>
          <w:lang w:val="el-GR"/>
        </w:rPr>
        <w:t xml:space="preserve">Αναστολή </w:t>
      </w:r>
      <w:r>
        <w:rPr>
          <w:rFonts w:ascii="Arial" w:hAnsi="Arial" w:cs="Arial"/>
          <w:sz w:val="28"/>
          <w:szCs w:val="28"/>
          <w:lang w:val="el-GR"/>
        </w:rPr>
        <w:t xml:space="preserve">των </w:t>
      </w:r>
      <w:r w:rsidR="00A23D9F" w:rsidRPr="00E33C4D">
        <w:rPr>
          <w:rFonts w:ascii="Arial" w:hAnsi="Arial" w:cs="Arial"/>
          <w:sz w:val="28"/>
          <w:szCs w:val="28"/>
          <w:lang w:val="el-GR"/>
        </w:rPr>
        <w:t xml:space="preserve">προπονήσεων και </w:t>
      </w:r>
      <w:r>
        <w:rPr>
          <w:rFonts w:ascii="Arial" w:hAnsi="Arial" w:cs="Arial"/>
          <w:sz w:val="28"/>
          <w:szCs w:val="28"/>
          <w:lang w:val="el-GR"/>
        </w:rPr>
        <w:t xml:space="preserve">των </w:t>
      </w:r>
      <w:r w:rsidR="00A23D9F" w:rsidRPr="00E33C4D">
        <w:rPr>
          <w:rFonts w:ascii="Arial" w:hAnsi="Arial" w:cs="Arial"/>
          <w:sz w:val="28"/>
          <w:szCs w:val="28"/>
          <w:lang w:val="el-GR"/>
        </w:rPr>
        <w:t xml:space="preserve">αθλητικών διοργανώσεων  </w:t>
      </w:r>
      <w:r>
        <w:rPr>
          <w:rFonts w:ascii="Arial" w:hAnsi="Arial" w:cs="Arial"/>
          <w:sz w:val="28"/>
          <w:szCs w:val="28"/>
          <w:lang w:val="el-GR"/>
        </w:rPr>
        <w:t xml:space="preserve">για πρόσωπα </w:t>
      </w:r>
      <w:r w:rsidR="00A23D9F" w:rsidRPr="00E33C4D">
        <w:rPr>
          <w:rFonts w:ascii="Arial" w:hAnsi="Arial" w:cs="Arial"/>
          <w:sz w:val="28"/>
          <w:szCs w:val="28"/>
          <w:lang w:val="el-GR"/>
        </w:rPr>
        <w:t xml:space="preserve">κάτω των 18 </w:t>
      </w:r>
      <w:r>
        <w:rPr>
          <w:rFonts w:ascii="Arial" w:hAnsi="Arial" w:cs="Arial"/>
          <w:sz w:val="28"/>
          <w:szCs w:val="28"/>
          <w:lang w:val="el-GR"/>
        </w:rPr>
        <w:t xml:space="preserve">ετών </w:t>
      </w:r>
    </w:p>
    <w:p w14:paraId="56AAC9CB" w14:textId="35AE12A1" w:rsidR="00457FB6" w:rsidRDefault="0099694E" w:rsidP="00457FB6">
      <w:pPr>
        <w:pStyle w:val="ListParagraph"/>
        <w:ind w:left="900"/>
        <w:jc w:val="both"/>
        <w:rPr>
          <w:rFonts w:ascii="Arial" w:hAnsi="Arial" w:cs="Arial"/>
          <w:sz w:val="28"/>
          <w:szCs w:val="28"/>
          <w:lang w:val="el-GR"/>
        </w:rPr>
      </w:pPr>
      <w:r>
        <w:rPr>
          <w:rFonts w:ascii="Arial" w:hAnsi="Arial" w:cs="Arial"/>
          <w:sz w:val="28"/>
          <w:szCs w:val="28"/>
          <w:lang w:val="el-GR"/>
        </w:rPr>
        <w:t>(β)  αναστολή των προπονήσεων και των αθλητικών διοργανώσεων, εξαιρουμένων των πρωταθλημάτων Α΄</w:t>
      </w:r>
      <w:r w:rsidR="004B6509">
        <w:rPr>
          <w:rFonts w:ascii="Arial" w:hAnsi="Arial" w:cs="Arial"/>
          <w:sz w:val="28"/>
          <w:szCs w:val="28"/>
          <w:lang w:val="el-GR"/>
        </w:rPr>
        <w:t>, Β΄ και Γ΄</w:t>
      </w:r>
      <w:r>
        <w:rPr>
          <w:rFonts w:ascii="Arial" w:hAnsi="Arial" w:cs="Arial"/>
          <w:sz w:val="28"/>
          <w:szCs w:val="28"/>
          <w:lang w:val="el-GR"/>
        </w:rPr>
        <w:t xml:space="preserve"> Κατηγορίας και </w:t>
      </w:r>
      <w:r w:rsidR="009A0A4E">
        <w:rPr>
          <w:rFonts w:ascii="Arial" w:hAnsi="Arial" w:cs="Arial"/>
          <w:sz w:val="28"/>
          <w:szCs w:val="28"/>
          <w:lang w:val="el-GR"/>
        </w:rPr>
        <w:t xml:space="preserve">των αγώνων Εθνικών Ομάδων. </w:t>
      </w:r>
    </w:p>
    <w:p w14:paraId="710C4231" w14:textId="10AE3342" w:rsidR="00457FB6" w:rsidRDefault="0081104F" w:rsidP="00457FB6">
      <w:pPr>
        <w:pStyle w:val="ListParagraph"/>
        <w:ind w:left="900"/>
        <w:jc w:val="both"/>
        <w:rPr>
          <w:rFonts w:ascii="Arial" w:hAnsi="Arial" w:cs="Arial"/>
          <w:sz w:val="28"/>
          <w:szCs w:val="28"/>
          <w:lang w:val="el-GR"/>
        </w:rPr>
      </w:pPr>
      <w:r>
        <w:rPr>
          <w:rFonts w:ascii="Arial" w:hAnsi="Arial" w:cs="Arial"/>
          <w:sz w:val="28"/>
          <w:szCs w:val="28"/>
          <w:lang w:val="el-GR"/>
        </w:rPr>
        <w:t>(</w:t>
      </w:r>
      <w:r w:rsidR="0099694E">
        <w:rPr>
          <w:rFonts w:ascii="Arial" w:hAnsi="Arial" w:cs="Arial"/>
          <w:sz w:val="28"/>
          <w:szCs w:val="28"/>
          <w:lang w:val="el-GR"/>
        </w:rPr>
        <w:t>γ</w:t>
      </w:r>
      <w:r>
        <w:rPr>
          <w:rFonts w:ascii="Arial" w:hAnsi="Arial" w:cs="Arial"/>
          <w:sz w:val="28"/>
          <w:szCs w:val="28"/>
          <w:lang w:val="el-GR"/>
        </w:rPr>
        <w:t xml:space="preserve">) </w:t>
      </w:r>
      <w:r w:rsidR="00C26BC3">
        <w:rPr>
          <w:rFonts w:ascii="Arial" w:hAnsi="Arial" w:cs="Arial"/>
          <w:sz w:val="28"/>
          <w:szCs w:val="28"/>
          <w:lang w:val="el-GR"/>
        </w:rPr>
        <w:t>α</w:t>
      </w:r>
      <w:r w:rsidR="00A23D9F" w:rsidRPr="00E33C4D">
        <w:rPr>
          <w:rFonts w:ascii="Arial" w:hAnsi="Arial" w:cs="Arial"/>
          <w:sz w:val="28"/>
          <w:szCs w:val="28"/>
          <w:lang w:val="el-GR"/>
        </w:rPr>
        <w:t>ναστολή της λειτουργίας και χρήσης οργανωμένων αθλητικών εγκαταστάσεων, εξαιρουμ</w:t>
      </w:r>
      <w:r w:rsidR="00BB2800">
        <w:rPr>
          <w:rFonts w:ascii="Arial" w:hAnsi="Arial" w:cs="Arial"/>
          <w:sz w:val="28"/>
          <w:szCs w:val="28"/>
          <w:lang w:val="el-GR"/>
        </w:rPr>
        <w:t xml:space="preserve">ένων των ακόλουθων περιπτώσεων: </w:t>
      </w:r>
    </w:p>
    <w:p w14:paraId="7E543CA5" w14:textId="77777777" w:rsidR="00457FB6" w:rsidRDefault="00A23D9F" w:rsidP="00457FB6">
      <w:pPr>
        <w:pStyle w:val="ListParagraph"/>
        <w:ind w:left="900"/>
        <w:jc w:val="both"/>
        <w:rPr>
          <w:rFonts w:ascii="Arial" w:hAnsi="Arial" w:cs="Arial"/>
          <w:sz w:val="28"/>
          <w:szCs w:val="28"/>
          <w:lang w:val="el-GR"/>
        </w:rPr>
      </w:pPr>
      <w:r w:rsidRPr="00E33C4D">
        <w:rPr>
          <w:rFonts w:ascii="Arial" w:hAnsi="Arial" w:cs="Arial"/>
          <w:sz w:val="28"/>
          <w:szCs w:val="28"/>
          <w:lang w:val="el-GR"/>
        </w:rPr>
        <w:t>(</w:t>
      </w:r>
      <w:proofErr w:type="spellStart"/>
      <w:r w:rsidR="0081104F">
        <w:rPr>
          <w:rFonts w:ascii="Arial" w:hAnsi="Arial" w:cs="Arial"/>
          <w:sz w:val="28"/>
          <w:szCs w:val="28"/>
        </w:rPr>
        <w:t>i</w:t>
      </w:r>
      <w:proofErr w:type="spellEnd"/>
      <w:r w:rsidRPr="00E33C4D">
        <w:rPr>
          <w:rFonts w:ascii="Arial" w:hAnsi="Arial" w:cs="Arial"/>
          <w:sz w:val="28"/>
          <w:szCs w:val="28"/>
          <w:lang w:val="el-GR"/>
        </w:rPr>
        <w:t xml:space="preserve">) Της λειτουργίας ανοικτών αθλητικών εγκαταστάσεων αποκλειστικά και μόνο </w:t>
      </w:r>
      <w:r w:rsidR="00A41596">
        <w:rPr>
          <w:rFonts w:ascii="Arial" w:hAnsi="Arial" w:cs="Arial"/>
          <w:sz w:val="28"/>
          <w:szCs w:val="28"/>
          <w:lang w:val="el-GR"/>
        </w:rPr>
        <w:t xml:space="preserve">για χρήση </w:t>
      </w:r>
      <w:r w:rsidRPr="00E33C4D">
        <w:rPr>
          <w:rFonts w:ascii="Arial" w:hAnsi="Arial" w:cs="Arial"/>
          <w:sz w:val="28"/>
          <w:szCs w:val="28"/>
          <w:lang w:val="el-GR"/>
        </w:rPr>
        <w:t xml:space="preserve">από </w:t>
      </w:r>
      <w:r w:rsidR="009A0A4E">
        <w:rPr>
          <w:rFonts w:ascii="Arial" w:hAnsi="Arial" w:cs="Arial"/>
          <w:sz w:val="28"/>
          <w:szCs w:val="28"/>
          <w:lang w:val="el-GR"/>
        </w:rPr>
        <w:t xml:space="preserve">πρόσωπα ή </w:t>
      </w:r>
      <w:r w:rsidRPr="00E33C4D">
        <w:rPr>
          <w:rFonts w:ascii="Arial" w:hAnsi="Arial" w:cs="Arial"/>
          <w:sz w:val="28"/>
          <w:szCs w:val="28"/>
          <w:lang w:val="el-GR"/>
        </w:rPr>
        <w:t xml:space="preserve">ομάδες </w:t>
      </w:r>
      <w:r w:rsidR="001C24A6" w:rsidRPr="00E33C4D">
        <w:rPr>
          <w:rFonts w:ascii="Arial" w:hAnsi="Arial" w:cs="Arial"/>
          <w:sz w:val="28"/>
          <w:szCs w:val="28"/>
          <w:lang w:val="el-GR"/>
        </w:rPr>
        <w:t>έως</w:t>
      </w:r>
      <w:r w:rsidRPr="00E33C4D">
        <w:rPr>
          <w:rFonts w:ascii="Arial" w:hAnsi="Arial" w:cs="Arial"/>
          <w:sz w:val="28"/>
          <w:szCs w:val="28"/>
          <w:lang w:val="el-GR"/>
        </w:rPr>
        <w:t xml:space="preserve"> </w:t>
      </w:r>
      <w:r w:rsidR="007279A9">
        <w:rPr>
          <w:rFonts w:ascii="Arial" w:hAnsi="Arial" w:cs="Arial"/>
          <w:sz w:val="28"/>
          <w:szCs w:val="28"/>
          <w:lang w:val="el-GR"/>
        </w:rPr>
        <w:t>τεσσάρων</w:t>
      </w:r>
      <w:r w:rsidRPr="00E33C4D">
        <w:rPr>
          <w:rFonts w:ascii="Arial" w:hAnsi="Arial" w:cs="Arial"/>
          <w:sz w:val="28"/>
          <w:szCs w:val="28"/>
          <w:lang w:val="el-GR"/>
        </w:rPr>
        <w:t xml:space="preserve"> (</w:t>
      </w:r>
      <w:r w:rsidR="007279A9">
        <w:rPr>
          <w:rFonts w:ascii="Arial" w:hAnsi="Arial" w:cs="Arial"/>
          <w:sz w:val="28"/>
          <w:szCs w:val="28"/>
          <w:lang w:val="el-GR"/>
        </w:rPr>
        <w:t>4</w:t>
      </w:r>
      <w:r w:rsidRPr="00E33C4D">
        <w:rPr>
          <w:rFonts w:ascii="Arial" w:hAnsi="Arial" w:cs="Arial"/>
          <w:sz w:val="28"/>
          <w:szCs w:val="28"/>
          <w:lang w:val="el-GR"/>
        </w:rPr>
        <w:t xml:space="preserve">) </w:t>
      </w:r>
      <w:r w:rsidR="00F33651">
        <w:rPr>
          <w:rFonts w:ascii="Arial" w:hAnsi="Arial" w:cs="Arial"/>
          <w:sz w:val="28"/>
          <w:szCs w:val="28"/>
          <w:lang w:val="el-GR"/>
        </w:rPr>
        <w:t>προσώπων</w:t>
      </w:r>
      <w:r w:rsidRPr="00E33C4D">
        <w:rPr>
          <w:rFonts w:ascii="Arial" w:hAnsi="Arial" w:cs="Arial"/>
          <w:sz w:val="28"/>
          <w:szCs w:val="28"/>
          <w:lang w:val="el-GR"/>
        </w:rPr>
        <w:t>, συμπεριλαμβανομένου του προπονητ</w:t>
      </w:r>
      <w:r w:rsidR="00A41596">
        <w:rPr>
          <w:rFonts w:ascii="Arial" w:hAnsi="Arial" w:cs="Arial"/>
          <w:sz w:val="28"/>
          <w:szCs w:val="28"/>
          <w:lang w:val="el-GR"/>
        </w:rPr>
        <w:t>ή και χωρίς την παρουσία θεατών</w:t>
      </w:r>
      <w:r w:rsidR="00385E03" w:rsidRPr="00385E03">
        <w:rPr>
          <w:rFonts w:ascii="Arial" w:hAnsi="Arial" w:cs="Arial"/>
          <w:sz w:val="28"/>
          <w:szCs w:val="28"/>
          <w:lang w:val="el-GR"/>
        </w:rPr>
        <w:t>,</w:t>
      </w:r>
      <w:r w:rsidRPr="00E33C4D">
        <w:rPr>
          <w:rFonts w:ascii="Arial" w:hAnsi="Arial" w:cs="Arial"/>
          <w:sz w:val="28"/>
          <w:szCs w:val="28"/>
          <w:lang w:val="el-GR"/>
        </w:rPr>
        <w:t xml:space="preserve"> </w:t>
      </w:r>
      <w:r w:rsidR="009A0A4E">
        <w:rPr>
          <w:rFonts w:ascii="Arial" w:hAnsi="Arial" w:cs="Arial"/>
          <w:sz w:val="28"/>
          <w:szCs w:val="28"/>
          <w:lang w:val="el-GR"/>
        </w:rPr>
        <w:t>και</w:t>
      </w:r>
    </w:p>
    <w:p w14:paraId="00A7870C" w14:textId="0670A888" w:rsidR="009A0A4E" w:rsidRDefault="00A23D9F" w:rsidP="009A0A4E">
      <w:pPr>
        <w:pStyle w:val="ListParagraph"/>
        <w:ind w:left="900"/>
        <w:jc w:val="both"/>
        <w:rPr>
          <w:rFonts w:ascii="Arial" w:hAnsi="Arial" w:cs="Arial"/>
          <w:sz w:val="28"/>
          <w:szCs w:val="28"/>
          <w:lang w:val="el-GR"/>
        </w:rPr>
      </w:pPr>
      <w:r w:rsidRPr="00E33C4D">
        <w:rPr>
          <w:rFonts w:ascii="Arial" w:hAnsi="Arial" w:cs="Arial"/>
          <w:sz w:val="28"/>
          <w:szCs w:val="28"/>
          <w:lang w:val="el-GR"/>
        </w:rPr>
        <w:t>(</w:t>
      </w:r>
      <w:r w:rsidR="00A41596">
        <w:rPr>
          <w:rFonts w:ascii="Arial" w:hAnsi="Arial" w:cs="Arial"/>
          <w:sz w:val="28"/>
          <w:szCs w:val="28"/>
        </w:rPr>
        <w:t>ii</w:t>
      </w:r>
      <w:r w:rsidRPr="00E33C4D">
        <w:rPr>
          <w:rFonts w:ascii="Arial" w:hAnsi="Arial" w:cs="Arial"/>
          <w:sz w:val="28"/>
          <w:szCs w:val="28"/>
          <w:lang w:val="el-GR"/>
        </w:rPr>
        <w:t xml:space="preserve">) </w:t>
      </w:r>
      <w:r w:rsidR="00385E03">
        <w:rPr>
          <w:rFonts w:ascii="Arial" w:hAnsi="Arial" w:cs="Arial"/>
          <w:sz w:val="28"/>
          <w:szCs w:val="28"/>
          <w:lang w:val="el-GR"/>
        </w:rPr>
        <w:t>τ</w:t>
      </w:r>
      <w:r w:rsidRPr="00E33C4D">
        <w:rPr>
          <w:rFonts w:ascii="Arial" w:hAnsi="Arial" w:cs="Arial"/>
          <w:sz w:val="28"/>
          <w:szCs w:val="28"/>
          <w:lang w:val="el-GR"/>
        </w:rPr>
        <w:t>ης λειτουργίας των αθλητικών εγκαταστάσεων για προπονήσεις και αγώνες</w:t>
      </w:r>
      <w:r w:rsidR="00385E03">
        <w:rPr>
          <w:rFonts w:ascii="Arial" w:hAnsi="Arial" w:cs="Arial"/>
          <w:sz w:val="28"/>
          <w:szCs w:val="28"/>
          <w:lang w:val="el-GR"/>
        </w:rPr>
        <w:t>,</w:t>
      </w:r>
      <w:r w:rsidRPr="00E33C4D">
        <w:rPr>
          <w:rFonts w:ascii="Arial" w:hAnsi="Arial" w:cs="Arial"/>
          <w:sz w:val="28"/>
          <w:szCs w:val="28"/>
          <w:lang w:val="el-GR"/>
        </w:rPr>
        <w:t xml:space="preserve"> χωρίς την παρουσία θεατών</w:t>
      </w:r>
      <w:r w:rsidR="00385E03">
        <w:rPr>
          <w:rFonts w:ascii="Arial" w:hAnsi="Arial" w:cs="Arial"/>
          <w:sz w:val="28"/>
          <w:szCs w:val="28"/>
          <w:lang w:val="el-GR"/>
        </w:rPr>
        <w:t>,</w:t>
      </w:r>
      <w:r w:rsidRPr="00E33C4D">
        <w:rPr>
          <w:rFonts w:ascii="Arial" w:hAnsi="Arial" w:cs="Arial"/>
          <w:sz w:val="28"/>
          <w:szCs w:val="28"/>
          <w:lang w:val="el-GR"/>
        </w:rPr>
        <w:t xml:space="preserve"> για τα πρωταθλήματα των ομάδων Α</w:t>
      </w:r>
      <w:r w:rsidR="00A25395">
        <w:rPr>
          <w:rFonts w:ascii="Arial" w:hAnsi="Arial" w:cs="Arial"/>
          <w:sz w:val="28"/>
          <w:szCs w:val="28"/>
          <w:lang w:val="el-GR"/>
        </w:rPr>
        <w:t>΄</w:t>
      </w:r>
      <w:r w:rsidR="004B6509">
        <w:rPr>
          <w:rFonts w:ascii="Arial" w:hAnsi="Arial" w:cs="Arial"/>
          <w:sz w:val="28"/>
          <w:szCs w:val="28"/>
          <w:lang w:val="el-GR"/>
        </w:rPr>
        <w:t>, Β΄ και Γ΄</w:t>
      </w:r>
      <w:r w:rsidRPr="00E33C4D">
        <w:rPr>
          <w:rFonts w:ascii="Arial" w:hAnsi="Arial" w:cs="Arial"/>
          <w:sz w:val="28"/>
          <w:szCs w:val="28"/>
          <w:lang w:val="el-GR"/>
        </w:rPr>
        <w:t xml:space="preserve"> κατηγορίας</w:t>
      </w:r>
      <w:r w:rsidR="00385E03">
        <w:rPr>
          <w:rFonts w:ascii="Arial" w:hAnsi="Arial" w:cs="Arial"/>
          <w:sz w:val="28"/>
          <w:szCs w:val="28"/>
          <w:lang w:val="el-GR"/>
        </w:rPr>
        <w:t xml:space="preserve"> και</w:t>
      </w:r>
      <w:r w:rsidRPr="00E33C4D">
        <w:rPr>
          <w:rFonts w:ascii="Arial" w:hAnsi="Arial" w:cs="Arial"/>
          <w:sz w:val="28"/>
          <w:szCs w:val="28"/>
          <w:lang w:val="el-GR"/>
        </w:rPr>
        <w:t xml:space="preserve"> εθνικών ομάδων</w:t>
      </w:r>
      <w:r w:rsidR="009A0A4E">
        <w:rPr>
          <w:rFonts w:ascii="Arial" w:hAnsi="Arial" w:cs="Arial"/>
          <w:sz w:val="28"/>
          <w:szCs w:val="28"/>
          <w:lang w:val="el-GR"/>
        </w:rPr>
        <w:t>.</w:t>
      </w:r>
    </w:p>
    <w:p w14:paraId="1C98FA1D" w14:textId="5FCD2FF4" w:rsidR="006A118D" w:rsidRPr="00824D56" w:rsidRDefault="006A118D" w:rsidP="00252109">
      <w:pPr>
        <w:pStyle w:val="NoSpacing"/>
        <w:rPr>
          <w:lang w:val="el-GR"/>
        </w:rPr>
      </w:pPr>
    </w:p>
    <w:p w14:paraId="33BFEAC0" w14:textId="03834F14" w:rsidR="002C788B" w:rsidRDefault="00524E18" w:rsidP="007E159C">
      <w:pPr>
        <w:pStyle w:val="ListParagraph"/>
        <w:numPr>
          <w:ilvl w:val="0"/>
          <w:numId w:val="1"/>
        </w:numPr>
        <w:spacing w:line="252" w:lineRule="auto"/>
        <w:ind w:hanging="450"/>
        <w:jc w:val="both"/>
        <w:rPr>
          <w:rFonts w:ascii="Arial" w:hAnsi="Arial" w:cs="Arial"/>
          <w:sz w:val="28"/>
          <w:szCs w:val="28"/>
          <w:lang w:val="el-GR"/>
        </w:rPr>
      </w:pPr>
      <w:r>
        <w:rPr>
          <w:rFonts w:ascii="Arial" w:hAnsi="Arial" w:cs="Arial"/>
          <w:sz w:val="28"/>
          <w:szCs w:val="28"/>
          <w:lang w:val="el-GR"/>
        </w:rPr>
        <w:t>Α</w:t>
      </w:r>
      <w:r w:rsidR="002C788B" w:rsidRPr="002C788B">
        <w:rPr>
          <w:rFonts w:ascii="Arial" w:hAnsi="Arial" w:cs="Arial"/>
          <w:sz w:val="28"/>
          <w:szCs w:val="28"/>
          <w:lang w:val="el-GR"/>
        </w:rPr>
        <w:t>παγόρευση όλων των ομαδικών αθλητικών και κοινωνικών δραστηριοτήτων</w:t>
      </w:r>
      <w:r w:rsidR="00BD741A">
        <w:rPr>
          <w:rFonts w:ascii="Arial" w:hAnsi="Arial" w:cs="Arial"/>
          <w:sz w:val="28"/>
          <w:szCs w:val="28"/>
          <w:lang w:val="el-GR"/>
        </w:rPr>
        <w:t xml:space="preserve"> </w:t>
      </w:r>
      <w:r w:rsidR="002C788B" w:rsidRPr="002C788B">
        <w:rPr>
          <w:rFonts w:ascii="Arial" w:hAnsi="Arial" w:cs="Arial"/>
          <w:sz w:val="28"/>
          <w:szCs w:val="28"/>
          <w:lang w:val="el-GR"/>
        </w:rPr>
        <w:t>για παιδιά κάτω των 18 ετών, περιλαμβανομένων των δραστηριοτήτων ποδοσφαίρου,</w:t>
      </w:r>
      <w:r w:rsidR="00716619">
        <w:rPr>
          <w:rFonts w:ascii="Arial" w:hAnsi="Arial" w:cs="Arial"/>
          <w:sz w:val="28"/>
          <w:szCs w:val="28"/>
          <w:lang w:val="el-GR"/>
        </w:rPr>
        <w:t xml:space="preserve"> </w:t>
      </w:r>
      <w:r w:rsidR="002C788B" w:rsidRPr="002C788B">
        <w:rPr>
          <w:rFonts w:ascii="Arial" w:hAnsi="Arial" w:cs="Arial"/>
          <w:sz w:val="28"/>
          <w:szCs w:val="28"/>
          <w:lang w:val="el-GR"/>
        </w:rPr>
        <w:t xml:space="preserve">χορού, θεάτρου, κολύμβησης σε κολυμβητήρια, πολεμικών τεχνών, κ.ά. </w:t>
      </w:r>
    </w:p>
    <w:p w14:paraId="79B473FD" w14:textId="77777777" w:rsidR="00A52CDB" w:rsidRPr="00A52CDB" w:rsidRDefault="00A52CDB" w:rsidP="00A52CDB">
      <w:pPr>
        <w:pStyle w:val="ListParagraph"/>
        <w:rPr>
          <w:rFonts w:ascii="Arial" w:hAnsi="Arial" w:cs="Arial"/>
          <w:sz w:val="28"/>
          <w:szCs w:val="28"/>
          <w:lang w:val="el-GR"/>
        </w:rPr>
      </w:pPr>
    </w:p>
    <w:p w14:paraId="61323E70" w14:textId="1484B69E" w:rsidR="00A52CDB" w:rsidRPr="00084CE1" w:rsidRDefault="00A52CDB" w:rsidP="00A52CDB">
      <w:pPr>
        <w:pStyle w:val="ListParagraph"/>
        <w:numPr>
          <w:ilvl w:val="0"/>
          <w:numId w:val="1"/>
        </w:numPr>
        <w:ind w:hanging="450"/>
        <w:jc w:val="both"/>
        <w:rPr>
          <w:rFonts w:ascii="Arial" w:hAnsi="Arial" w:cs="Arial"/>
          <w:sz w:val="28"/>
          <w:szCs w:val="28"/>
          <w:lang w:val="el-GR"/>
        </w:rPr>
      </w:pPr>
      <w:r w:rsidRPr="00084CE1">
        <w:rPr>
          <w:rFonts w:ascii="Arial" w:hAnsi="Arial" w:cs="Arial"/>
          <w:sz w:val="28"/>
          <w:szCs w:val="28"/>
          <w:lang w:val="el-GR"/>
        </w:rPr>
        <w:t xml:space="preserve">Απαγορεύονται οι συναθροίσεις σε δημόσιους χώρους (πάρκα, πλατείες, φράγματα, εκδρομικούς χώρους, παραλίες, πεζόδρομους και Μαρίνες, κλπ.), νοουμένου ότι δεν θα υπερβαίνουν τα δύο άτομα, εξαιρουμένων των ανήλικων τέκνων των γονέων που αθλούνται.  </w:t>
      </w:r>
    </w:p>
    <w:p w14:paraId="649DA047" w14:textId="77777777" w:rsidR="00365D10" w:rsidRPr="00365D10" w:rsidRDefault="00365D10" w:rsidP="00365D10">
      <w:pPr>
        <w:pStyle w:val="ListParagraph"/>
        <w:rPr>
          <w:rFonts w:ascii="Arial" w:hAnsi="Arial" w:cs="Arial"/>
          <w:sz w:val="28"/>
          <w:szCs w:val="28"/>
          <w:lang w:val="el-GR"/>
        </w:rPr>
      </w:pPr>
    </w:p>
    <w:p w14:paraId="0D318E4B" w14:textId="52CC30B9" w:rsidR="00674EF6" w:rsidRDefault="00424952" w:rsidP="007E159C">
      <w:pPr>
        <w:pStyle w:val="ListParagraph"/>
        <w:numPr>
          <w:ilvl w:val="0"/>
          <w:numId w:val="1"/>
        </w:numPr>
        <w:spacing w:line="252" w:lineRule="auto"/>
        <w:ind w:hanging="450"/>
        <w:jc w:val="both"/>
        <w:rPr>
          <w:rFonts w:ascii="Arial" w:hAnsi="Arial" w:cs="Arial"/>
          <w:sz w:val="28"/>
          <w:szCs w:val="28"/>
          <w:lang w:val="el-GR"/>
        </w:rPr>
      </w:pPr>
      <w:r>
        <w:rPr>
          <w:rFonts w:ascii="Arial" w:hAnsi="Arial" w:cs="Arial"/>
          <w:sz w:val="28"/>
          <w:szCs w:val="28"/>
          <w:lang w:val="el-GR"/>
        </w:rPr>
        <w:lastRenderedPageBreak/>
        <w:t xml:space="preserve">Συνεχίζεται </w:t>
      </w:r>
      <w:r w:rsidR="00365D10">
        <w:rPr>
          <w:rFonts w:ascii="Arial" w:hAnsi="Arial" w:cs="Arial"/>
          <w:sz w:val="28"/>
          <w:szCs w:val="28"/>
          <w:lang w:val="el-GR"/>
        </w:rPr>
        <w:t>η λειτουργία των Δικαστηρίων, με βάση σχετικές κατευθυντήριες γ</w:t>
      </w:r>
      <w:r>
        <w:rPr>
          <w:rFonts w:ascii="Arial" w:hAnsi="Arial" w:cs="Arial"/>
          <w:sz w:val="28"/>
          <w:szCs w:val="28"/>
          <w:lang w:val="el-GR"/>
        </w:rPr>
        <w:t xml:space="preserve">ραμμές του </w:t>
      </w:r>
      <w:r w:rsidR="00101BDA">
        <w:rPr>
          <w:rFonts w:ascii="Arial" w:hAnsi="Arial" w:cs="Arial"/>
          <w:sz w:val="28"/>
          <w:szCs w:val="28"/>
          <w:lang w:val="el-GR"/>
        </w:rPr>
        <w:t>Ανώτατου</w:t>
      </w:r>
      <w:r>
        <w:rPr>
          <w:rFonts w:ascii="Arial" w:hAnsi="Arial" w:cs="Arial"/>
          <w:sz w:val="28"/>
          <w:szCs w:val="28"/>
          <w:lang w:val="el-GR"/>
        </w:rPr>
        <w:t xml:space="preserve"> Δικαστηρίου, σε συνεννόηση με το Υπουργείο Υγείας. </w:t>
      </w:r>
    </w:p>
    <w:p w14:paraId="412C8A8B" w14:textId="77777777" w:rsidR="00674EF6" w:rsidRPr="00674EF6" w:rsidRDefault="00674EF6" w:rsidP="00674EF6">
      <w:pPr>
        <w:pStyle w:val="ListParagraph"/>
        <w:rPr>
          <w:rFonts w:ascii="Arial" w:hAnsi="Arial" w:cs="Arial"/>
          <w:sz w:val="28"/>
          <w:szCs w:val="28"/>
          <w:lang w:val="el-GR"/>
        </w:rPr>
      </w:pPr>
    </w:p>
    <w:p w14:paraId="03D6BE9C" w14:textId="77777777" w:rsidR="00A52CDB" w:rsidRPr="00A52CDB" w:rsidRDefault="00A52CDB" w:rsidP="00A52CDB">
      <w:pPr>
        <w:pStyle w:val="ListParagraph"/>
        <w:rPr>
          <w:rFonts w:ascii="Arial" w:hAnsi="Arial" w:cs="Arial"/>
          <w:sz w:val="28"/>
          <w:szCs w:val="28"/>
          <w:lang w:val="el-GR"/>
        </w:rPr>
      </w:pPr>
    </w:p>
    <w:p w14:paraId="6F883508" w14:textId="77777777" w:rsidR="00524E18" w:rsidRDefault="00A52CDB" w:rsidP="00524E18">
      <w:pPr>
        <w:pStyle w:val="ListParagraph"/>
        <w:numPr>
          <w:ilvl w:val="0"/>
          <w:numId w:val="1"/>
        </w:numPr>
        <w:spacing w:line="252" w:lineRule="auto"/>
        <w:ind w:hanging="450"/>
        <w:jc w:val="both"/>
        <w:rPr>
          <w:rFonts w:ascii="Arial" w:hAnsi="Arial" w:cs="Arial"/>
          <w:sz w:val="28"/>
          <w:szCs w:val="28"/>
          <w:lang w:val="el-GR"/>
        </w:rPr>
      </w:pPr>
      <w:r w:rsidRPr="00A52CDB">
        <w:rPr>
          <w:rFonts w:ascii="Arial" w:hAnsi="Arial" w:cs="Arial"/>
          <w:sz w:val="28"/>
          <w:szCs w:val="28"/>
          <w:lang w:val="el-GR"/>
        </w:rPr>
        <w:t xml:space="preserve">Απαγόρευση μαζικών ή άλλων εκδηλώσεων, συγκεντρώσεων σε δημόσιους ή ιδιωτικούς χώρους (Χριστουγεννιάτικα χωριά, </w:t>
      </w:r>
      <w:proofErr w:type="spellStart"/>
      <w:r w:rsidRPr="00A52CDB">
        <w:rPr>
          <w:rFonts w:ascii="Arial" w:hAnsi="Arial" w:cs="Arial"/>
          <w:sz w:val="28"/>
          <w:szCs w:val="28"/>
          <w:lang w:val="el-GR"/>
        </w:rPr>
        <w:t>παζαράκια</w:t>
      </w:r>
      <w:proofErr w:type="spellEnd"/>
      <w:r w:rsidRPr="00A52CDB">
        <w:rPr>
          <w:rFonts w:ascii="Arial" w:hAnsi="Arial" w:cs="Arial"/>
          <w:sz w:val="28"/>
          <w:szCs w:val="28"/>
          <w:lang w:val="el-GR"/>
        </w:rPr>
        <w:t xml:space="preserve">,  πλην εκείνων που διοργανώνονται σε αμφιθέατρα/θέατρα και </w:t>
      </w:r>
      <w:proofErr w:type="spellStart"/>
      <w:r w:rsidRPr="00A52CDB">
        <w:rPr>
          <w:rFonts w:ascii="Arial" w:hAnsi="Arial" w:cs="Arial"/>
          <w:sz w:val="28"/>
          <w:szCs w:val="28"/>
          <w:lang w:val="el-GR"/>
        </w:rPr>
        <w:t>διέπονται</w:t>
      </w:r>
      <w:proofErr w:type="spellEnd"/>
      <w:r w:rsidRPr="00A52CDB">
        <w:rPr>
          <w:rFonts w:ascii="Arial" w:hAnsi="Arial" w:cs="Arial"/>
          <w:sz w:val="28"/>
          <w:szCs w:val="28"/>
          <w:lang w:val="el-GR"/>
        </w:rPr>
        <w:t xml:space="preserve"> από υγειονομικά πρωτόκολλα- πληρότητα χώρου 50% καθήμενοι) </w:t>
      </w:r>
    </w:p>
    <w:p w14:paraId="3576EF17" w14:textId="77777777" w:rsidR="00524E18" w:rsidRDefault="00524E18" w:rsidP="00524E18">
      <w:pPr>
        <w:pStyle w:val="ListParagraph"/>
        <w:spacing w:line="252" w:lineRule="auto"/>
        <w:jc w:val="both"/>
        <w:rPr>
          <w:rFonts w:ascii="Arial" w:hAnsi="Arial" w:cs="Arial"/>
          <w:sz w:val="28"/>
          <w:szCs w:val="28"/>
          <w:lang w:val="el-GR"/>
        </w:rPr>
      </w:pPr>
    </w:p>
    <w:p w14:paraId="4209FCAB" w14:textId="5ADAD4C5" w:rsidR="00A52CDB" w:rsidRPr="00524E18" w:rsidRDefault="00A52CDB" w:rsidP="00524E18">
      <w:pPr>
        <w:pStyle w:val="ListParagraph"/>
        <w:numPr>
          <w:ilvl w:val="0"/>
          <w:numId w:val="1"/>
        </w:numPr>
        <w:spacing w:line="252" w:lineRule="auto"/>
        <w:ind w:hanging="450"/>
        <w:jc w:val="both"/>
        <w:rPr>
          <w:rFonts w:ascii="Arial" w:hAnsi="Arial" w:cs="Arial"/>
          <w:sz w:val="28"/>
          <w:szCs w:val="28"/>
          <w:lang w:val="el-GR"/>
        </w:rPr>
      </w:pPr>
      <w:r w:rsidRPr="00524E18">
        <w:rPr>
          <w:rFonts w:ascii="Arial" w:hAnsi="Arial" w:cs="Arial"/>
          <w:sz w:val="28"/>
          <w:szCs w:val="28"/>
          <w:lang w:val="el-GR"/>
        </w:rPr>
        <w:t xml:space="preserve">Σε υπηρεσίες τόσο του ιδιωτικού όσο και του δημοσίου τομέα που εξυπηρετούν κοινό, </w:t>
      </w:r>
      <w:r w:rsidR="00196452">
        <w:rPr>
          <w:rFonts w:ascii="Arial" w:hAnsi="Arial" w:cs="Arial"/>
          <w:sz w:val="28"/>
          <w:szCs w:val="28"/>
          <w:lang w:val="el-GR"/>
        </w:rPr>
        <w:t>γ</w:t>
      </w:r>
      <w:r w:rsidRPr="00524E18">
        <w:rPr>
          <w:rFonts w:ascii="Arial" w:hAnsi="Arial" w:cs="Arial"/>
          <w:sz w:val="28"/>
          <w:szCs w:val="28"/>
          <w:lang w:val="el-GR"/>
        </w:rPr>
        <w:t>ια εξυπηρέτηση κοινού θα επιτρέπεται η φυσική παρουσία στο χώρο 1 προσώπου ανά 8 τ.μ. και μόνο κατόπιν διευθέτησης ραντεβού (όπου εφαρμόζεται)</w:t>
      </w:r>
    </w:p>
    <w:p w14:paraId="142F0451" w14:textId="77777777" w:rsidR="00A52CDB" w:rsidRPr="00824D56" w:rsidRDefault="00A52CDB" w:rsidP="00262C81">
      <w:pPr>
        <w:pStyle w:val="NoSpacing"/>
        <w:rPr>
          <w:highlight w:val="yellow"/>
          <w:lang w:val="el-GR"/>
        </w:rPr>
      </w:pPr>
    </w:p>
    <w:p w14:paraId="3729F729" w14:textId="668DD6D1" w:rsidR="00A52CDB" w:rsidRDefault="00A52CDB" w:rsidP="00A52CDB">
      <w:pPr>
        <w:pStyle w:val="ListParagraph"/>
        <w:numPr>
          <w:ilvl w:val="0"/>
          <w:numId w:val="1"/>
        </w:numPr>
        <w:spacing w:line="252" w:lineRule="auto"/>
        <w:ind w:hanging="450"/>
        <w:rPr>
          <w:rFonts w:ascii="Arial" w:hAnsi="Arial" w:cs="Arial"/>
          <w:sz w:val="28"/>
          <w:szCs w:val="28"/>
          <w:lang w:val="el-GR"/>
        </w:rPr>
      </w:pPr>
      <w:r>
        <w:rPr>
          <w:rFonts w:ascii="Arial" w:hAnsi="Arial" w:cs="Arial"/>
          <w:sz w:val="28"/>
          <w:szCs w:val="28"/>
          <w:lang w:val="el-GR"/>
        </w:rPr>
        <w:t>Οι λ</w:t>
      </w:r>
      <w:r w:rsidRPr="00E33C4D">
        <w:rPr>
          <w:rFonts w:ascii="Arial" w:hAnsi="Arial" w:cs="Arial"/>
          <w:sz w:val="28"/>
          <w:szCs w:val="28"/>
          <w:lang w:val="el-GR"/>
        </w:rPr>
        <w:t>αϊκές αγορές</w:t>
      </w:r>
      <w:r>
        <w:rPr>
          <w:rFonts w:ascii="Arial" w:hAnsi="Arial" w:cs="Arial"/>
          <w:sz w:val="28"/>
          <w:szCs w:val="28"/>
          <w:lang w:val="el-GR"/>
        </w:rPr>
        <w:t xml:space="preserve"> </w:t>
      </w:r>
      <w:r w:rsidRPr="00E33C4D">
        <w:rPr>
          <w:rFonts w:ascii="Arial" w:hAnsi="Arial" w:cs="Arial"/>
          <w:sz w:val="28"/>
          <w:szCs w:val="28"/>
          <w:lang w:val="el-GR"/>
        </w:rPr>
        <w:t xml:space="preserve"> </w:t>
      </w:r>
      <w:r>
        <w:rPr>
          <w:rFonts w:ascii="Arial" w:hAnsi="Arial" w:cs="Arial"/>
          <w:sz w:val="28"/>
          <w:szCs w:val="28"/>
          <w:lang w:val="el-GR"/>
        </w:rPr>
        <w:t>θα</w:t>
      </w:r>
      <w:r w:rsidRPr="005F34EC">
        <w:rPr>
          <w:rFonts w:ascii="Arial" w:hAnsi="Arial" w:cs="Arial"/>
          <w:sz w:val="28"/>
          <w:szCs w:val="28"/>
          <w:lang w:val="el-GR"/>
        </w:rPr>
        <w:t xml:space="preserve"> λειτουργούν με 50% πληρότητα και 1.5 μέτρο μεταξύ των προσώπων βάσει πρωτοκόλλου</w:t>
      </w:r>
    </w:p>
    <w:p w14:paraId="1E4BE971" w14:textId="77777777" w:rsidR="006C0068" w:rsidRPr="006C0068" w:rsidRDefault="006C0068" w:rsidP="006C0068">
      <w:pPr>
        <w:pStyle w:val="ListParagraph"/>
        <w:rPr>
          <w:rFonts w:ascii="Arial" w:hAnsi="Arial" w:cs="Arial"/>
          <w:sz w:val="28"/>
          <w:szCs w:val="28"/>
          <w:lang w:val="el-GR"/>
        </w:rPr>
      </w:pPr>
    </w:p>
    <w:p w14:paraId="2820EEDA" w14:textId="29BA0BBD" w:rsidR="006C0068" w:rsidRDefault="006C0068" w:rsidP="006C0068">
      <w:pPr>
        <w:pStyle w:val="ListParagraph"/>
        <w:numPr>
          <w:ilvl w:val="0"/>
          <w:numId w:val="1"/>
        </w:numPr>
        <w:ind w:hanging="450"/>
        <w:jc w:val="both"/>
        <w:rPr>
          <w:rFonts w:ascii="Arial" w:hAnsi="Arial" w:cs="Arial"/>
          <w:sz w:val="28"/>
          <w:szCs w:val="28"/>
          <w:lang w:val="el-GR"/>
        </w:rPr>
      </w:pPr>
      <w:r>
        <w:rPr>
          <w:rFonts w:ascii="Arial" w:hAnsi="Arial" w:cs="Arial"/>
          <w:sz w:val="28"/>
          <w:szCs w:val="28"/>
          <w:lang w:val="el-GR"/>
        </w:rPr>
        <w:t xml:space="preserve">Αναστολή λειτουργίας παιδότοπων, </w:t>
      </w:r>
      <w:proofErr w:type="spellStart"/>
      <w:r>
        <w:rPr>
          <w:rFonts w:ascii="Arial" w:hAnsi="Arial" w:cs="Arial"/>
          <w:sz w:val="28"/>
          <w:szCs w:val="28"/>
          <w:lang w:val="el-GR"/>
        </w:rPr>
        <w:t>λουνα</w:t>
      </w:r>
      <w:proofErr w:type="spellEnd"/>
      <w:r>
        <w:rPr>
          <w:rFonts w:ascii="Arial" w:hAnsi="Arial" w:cs="Arial"/>
          <w:sz w:val="28"/>
          <w:szCs w:val="28"/>
          <w:lang w:val="el-GR"/>
        </w:rPr>
        <w:t xml:space="preserve"> </w:t>
      </w:r>
      <w:proofErr w:type="spellStart"/>
      <w:r>
        <w:rPr>
          <w:rFonts w:ascii="Arial" w:hAnsi="Arial" w:cs="Arial"/>
          <w:sz w:val="28"/>
          <w:szCs w:val="28"/>
          <w:lang w:val="el-GR"/>
        </w:rPr>
        <w:t>παρκ</w:t>
      </w:r>
      <w:proofErr w:type="spellEnd"/>
      <w:r>
        <w:rPr>
          <w:rFonts w:ascii="Arial" w:hAnsi="Arial" w:cs="Arial"/>
          <w:sz w:val="28"/>
          <w:szCs w:val="28"/>
          <w:lang w:val="el-GR"/>
        </w:rPr>
        <w:t xml:space="preserve"> και θεματικών πάρκων</w:t>
      </w:r>
    </w:p>
    <w:p w14:paraId="46B79B94" w14:textId="77777777" w:rsidR="006C0068" w:rsidRPr="006C0068" w:rsidRDefault="006C0068" w:rsidP="006C0068">
      <w:pPr>
        <w:pStyle w:val="ListParagraph"/>
        <w:rPr>
          <w:rFonts w:ascii="Arial" w:hAnsi="Arial" w:cs="Arial"/>
          <w:sz w:val="28"/>
          <w:szCs w:val="28"/>
          <w:lang w:val="el-GR"/>
        </w:rPr>
      </w:pPr>
    </w:p>
    <w:p w14:paraId="3E4482D4" w14:textId="6FFF580A" w:rsidR="006C0068" w:rsidRDefault="006C0068" w:rsidP="006C0068">
      <w:pPr>
        <w:pStyle w:val="ListParagraph"/>
        <w:numPr>
          <w:ilvl w:val="0"/>
          <w:numId w:val="1"/>
        </w:numPr>
        <w:ind w:hanging="450"/>
        <w:jc w:val="both"/>
        <w:rPr>
          <w:rFonts w:ascii="Arial" w:hAnsi="Arial" w:cs="Arial"/>
          <w:sz w:val="28"/>
          <w:szCs w:val="28"/>
          <w:lang w:val="el-GR"/>
        </w:rPr>
      </w:pPr>
      <w:r w:rsidRPr="001B1D10">
        <w:rPr>
          <w:rFonts w:ascii="Arial" w:hAnsi="Arial" w:cs="Arial"/>
          <w:sz w:val="28"/>
          <w:szCs w:val="28"/>
          <w:lang w:val="el-GR"/>
        </w:rPr>
        <w:t>Αναστολή της λειτουργίας των κατασκηνωτικών χώρων.</w:t>
      </w:r>
    </w:p>
    <w:p w14:paraId="15EAD1D9" w14:textId="77777777" w:rsidR="00093016" w:rsidRPr="00093016" w:rsidRDefault="00093016" w:rsidP="00093016">
      <w:pPr>
        <w:pStyle w:val="ListParagraph"/>
        <w:rPr>
          <w:rFonts w:ascii="Arial" w:hAnsi="Arial" w:cs="Arial"/>
          <w:sz w:val="28"/>
          <w:szCs w:val="28"/>
          <w:lang w:val="el-GR"/>
        </w:rPr>
      </w:pPr>
    </w:p>
    <w:p w14:paraId="31E160D5" w14:textId="5997DFEA" w:rsidR="00093016" w:rsidRDefault="00093016" w:rsidP="006C0068">
      <w:pPr>
        <w:pStyle w:val="ListParagraph"/>
        <w:numPr>
          <w:ilvl w:val="0"/>
          <w:numId w:val="1"/>
        </w:numPr>
        <w:ind w:hanging="450"/>
        <w:jc w:val="both"/>
        <w:rPr>
          <w:rFonts w:ascii="Arial" w:hAnsi="Arial" w:cs="Arial"/>
          <w:sz w:val="28"/>
          <w:szCs w:val="28"/>
          <w:lang w:val="el-GR"/>
        </w:rPr>
      </w:pPr>
      <w:r>
        <w:rPr>
          <w:rFonts w:ascii="Arial" w:hAnsi="Arial" w:cs="Arial"/>
          <w:sz w:val="28"/>
          <w:szCs w:val="28"/>
          <w:lang w:val="el-GR"/>
        </w:rPr>
        <w:t>Απαγόρευση διαδηλώσεων.</w:t>
      </w:r>
    </w:p>
    <w:p w14:paraId="6A76EF62" w14:textId="77777777" w:rsidR="006C0068" w:rsidRPr="00A52CDB" w:rsidRDefault="006C0068" w:rsidP="006C0068">
      <w:pPr>
        <w:pStyle w:val="ListParagraph"/>
        <w:spacing w:line="252" w:lineRule="auto"/>
        <w:rPr>
          <w:rFonts w:ascii="Arial" w:hAnsi="Arial" w:cs="Arial"/>
          <w:sz w:val="28"/>
          <w:szCs w:val="28"/>
          <w:lang w:val="el-GR"/>
        </w:rPr>
      </w:pPr>
    </w:p>
    <w:p w14:paraId="32B23469" w14:textId="77777777" w:rsidR="00A52CDB" w:rsidRPr="00A52CDB" w:rsidRDefault="00A52CDB" w:rsidP="00A52CDB">
      <w:pPr>
        <w:pStyle w:val="ListParagraph"/>
        <w:spacing w:line="252" w:lineRule="auto"/>
        <w:jc w:val="both"/>
        <w:rPr>
          <w:rFonts w:ascii="Arial" w:hAnsi="Arial" w:cs="Arial"/>
          <w:sz w:val="28"/>
          <w:szCs w:val="28"/>
          <w:lang w:val="el-GR"/>
        </w:rPr>
      </w:pPr>
    </w:p>
    <w:p w14:paraId="55D2B151" w14:textId="2F0D43D6" w:rsidR="006C3450" w:rsidRDefault="006C3450" w:rsidP="006C3450">
      <w:pPr>
        <w:pStyle w:val="ListParagraph"/>
        <w:rPr>
          <w:rFonts w:ascii="Arial" w:hAnsi="Arial" w:cs="Arial"/>
          <w:b/>
          <w:bCs/>
          <w:sz w:val="28"/>
          <w:szCs w:val="28"/>
          <w:lang w:val="el-GR"/>
        </w:rPr>
      </w:pPr>
    </w:p>
    <w:p w14:paraId="2AF0376B" w14:textId="0882F688" w:rsidR="006C0068" w:rsidRDefault="006C0068" w:rsidP="006C3450">
      <w:pPr>
        <w:pStyle w:val="ListParagraph"/>
        <w:rPr>
          <w:rFonts w:ascii="Arial" w:hAnsi="Arial" w:cs="Arial"/>
          <w:b/>
          <w:bCs/>
          <w:sz w:val="28"/>
          <w:szCs w:val="28"/>
          <w:lang w:val="el-GR"/>
        </w:rPr>
      </w:pPr>
    </w:p>
    <w:p w14:paraId="23386D44" w14:textId="2EA58E32" w:rsidR="006C0068" w:rsidRDefault="006C0068" w:rsidP="006C3450">
      <w:pPr>
        <w:pStyle w:val="ListParagraph"/>
        <w:rPr>
          <w:rFonts w:ascii="Arial" w:hAnsi="Arial" w:cs="Arial"/>
          <w:b/>
          <w:bCs/>
          <w:sz w:val="28"/>
          <w:szCs w:val="28"/>
          <w:lang w:val="el-GR"/>
        </w:rPr>
      </w:pPr>
    </w:p>
    <w:p w14:paraId="204CDE7F" w14:textId="13FC1A30" w:rsidR="006C0068" w:rsidRDefault="006C0068" w:rsidP="006C3450">
      <w:pPr>
        <w:pStyle w:val="ListParagraph"/>
        <w:rPr>
          <w:rFonts w:ascii="Arial" w:hAnsi="Arial" w:cs="Arial"/>
          <w:b/>
          <w:bCs/>
          <w:sz w:val="28"/>
          <w:szCs w:val="28"/>
          <w:lang w:val="el-GR"/>
        </w:rPr>
      </w:pPr>
    </w:p>
    <w:p w14:paraId="49856F6A" w14:textId="556A5678" w:rsidR="006C0068" w:rsidRDefault="006C0068" w:rsidP="006C3450">
      <w:pPr>
        <w:pStyle w:val="ListParagraph"/>
        <w:rPr>
          <w:rFonts w:ascii="Arial" w:hAnsi="Arial" w:cs="Arial"/>
          <w:b/>
          <w:bCs/>
          <w:sz w:val="28"/>
          <w:szCs w:val="28"/>
          <w:lang w:val="el-GR"/>
        </w:rPr>
      </w:pPr>
    </w:p>
    <w:p w14:paraId="6B840EC9" w14:textId="301199C1" w:rsidR="00ED7C07" w:rsidRDefault="00ED7C07" w:rsidP="006C3450">
      <w:pPr>
        <w:pStyle w:val="ListParagraph"/>
        <w:rPr>
          <w:rFonts w:ascii="Arial" w:hAnsi="Arial" w:cs="Arial"/>
          <w:b/>
          <w:bCs/>
          <w:sz w:val="28"/>
          <w:szCs w:val="28"/>
          <w:lang w:val="el-GR"/>
        </w:rPr>
      </w:pPr>
    </w:p>
    <w:p w14:paraId="2E443F4E" w14:textId="7E760F2E" w:rsidR="00ED7C07" w:rsidRDefault="00ED7C07" w:rsidP="006C3450">
      <w:pPr>
        <w:pStyle w:val="ListParagraph"/>
        <w:rPr>
          <w:rFonts w:ascii="Arial" w:hAnsi="Arial" w:cs="Arial"/>
          <w:b/>
          <w:bCs/>
          <w:sz w:val="28"/>
          <w:szCs w:val="28"/>
          <w:lang w:val="el-GR"/>
        </w:rPr>
      </w:pPr>
    </w:p>
    <w:p w14:paraId="12316015" w14:textId="77777777" w:rsidR="00101BDA" w:rsidRDefault="00101BDA" w:rsidP="006C3450">
      <w:pPr>
        <w:pStyle w:val="ListParagraph"/>
        <w:rPr>
          <w:rFonts w:ascii="Arial" w:hAnsi="Arial" w:cs="Arial"/>
          <w:b/>
          <w:bCs/>
          <w:sz w:val="28"/>
          <w:szCs w:val="28"/>
          <w:lang w:val="el-GR"/>
        </w:rPr>
      </w:pPr>
    </w:p>
    <w:p w14:paraId="472C2C86" w14:textId="77777777" w:rsidR="00ED7C07" w:rsidRPr="00084CE1" w:rsidRDefault="00ED7C07" w:rsidP="006C3450">
      <w:pPr>
        <w:pStyle w:val="ListParagraph"/>
        <w:rPr>
          <w:rFonts w:ascii="Arial" w:hAnsi="Arial" w:cs="Arial"/>
          <w:b/>
          <w:bCs/>
          <w:sz w:val="28"/>
          <w:szCs w:val="28"/>
          <w:lang w:val="el-GR"/>
        </w:rPr>
      </w:pPr>
    </w:p>
    <w:p w14:paraId="0E3301A4" w14:textId="3F232DB3" w:rsidR="006C3450" w:rsidRPr="00084CE1" w:rsidRDefault="00084CE1" w:rsidP="006C3450">
      <w:pPr>
        <w:spacing w:line="252" w:lineRule="auto"/>
        <w:jc w:val="both"/>
        <w:rPr>
          <w:rFonts w:ascii="Arial" w:hAnsi="Arial" w:cs="Arial"/>
          <w:b/>
          <w:bCs/>
          <w:sz w:val="28"/>
          <w:szCs w:val="28"/>
          <w:lang w:val="el-GR"/>
        </w:rPr>
      </w:pPr>
      <w:r w:rsidRPr="00084CE1">
        <w:rPr>
          <w:rFonts w:ascii="Arial" w:hAnsi="Arial" w:cs="Arial"/>
          <w:b/>
          <w:bCs/>
          <w:sz w:val="28"/>
          <w:szCs w:val="28"/>
          <w:lang w:val="el-GR"/>
        </w:rPr>
        <w:lastRenderedPageBreak/>
        <w:t xml:space="preserve">Α.2 </w:t>
      </w:r>
      <w:r w:rsidR="00ED7C07">
        <w:rPr>
          <w:rFonts w:ascii="Arial" w:hAnsi="Arial" w:cs="Arial"/>
          <w:b/>
          <w:bCs/>
          <w:sz w:val="28"/>
          <w:szCs w:val="28"/>
          <w:lang w:val="el-GR"/>
        </w:rPr>
        <w:t xml:space="preserve">Διευκρινήσεις επί των περιοριστικών μέτρων που είναι σε ισχύ για τις Επαρχίες Λεμεσού και Πάφου </w:t>
      </w:r>
      <w:r w:rsidR="006C0068">
        <w:rPr>
          <w:rFonts w:ascii="Arial" w:hAnsi="Arial" w:cs="Arial"/>
          <w:b/>
          <w:bCs/>
          <w:sz w:val="28"/>
          <w:szCs w:val="28"/>
          <w:lang w:val="el-GR"/>
        </w:rPr>
        <w:t xml:space="preserve">και </w:t>
      </w:r>
      <w:r w:rsidR="00ED7C07">
        <w:rPr>
          <w:rFonts w:ascii="Arial" w:hAnsi="Arial" w:cs="Arial"/>
          <w:b/>
          <w:bCs/>
          <w:sz w:val="28"/>
          <w:szCs w:val="28"/>
          <w:lang w:val="el-GR"/>
        </w:rPr>
        <w:t>επανα</w:t>
      </w:r>
      <w:r w:rsidR="006C0068">
        <w:rPr>
          <w:rFonts w:ascii="Arial" w:hAnsi="Arial" w:cs="Arial"/>
          <w:b/>
          <w:bCs/>
          <w:sz w:val="28"/>
          <w:szCs w:val="28"/>
          <w:lang w:val="el-GR"/>
        </w:rPr>
        <w:t>δραστηριοποίησ</w:t>
      </w:r>
      <w:r w:rsidR="00ED7C07">
        <w:rPr>
          <w:rFonts w:ascii="Arial" w:hAnsi="Arial" w:cs="Arial"/>
          <w:b/>
          <w:bCs/>
          <w:sz w:val="28"/>
          <w:szCs w:val="28"/>
          <w:lang w:val="el-GR"/>
        </w:rPr>
        <w:t>ή τους</w:t>
      </w:r>
      <w:r w:rsidR="006C0068">
        <w:rPr>
          <w:rFonts w:ascii="Arial" w:hAnsi="Arial" w:cs="Arial"/>
          <w:b/>
          <w:bCs/>
          <w:sz w:val="28"/>
          <w:szCs w:val="28"/>
          <w:lang w:val="el-GR"/>
        </w:rPr>
        <w:t xml:space="preserve"> σε </w:t>
      </w:r>
      <w:proofErr w:type="spellStart"/>
      <w:r w:rsidR="006C0068">
        <w:rPr>
          <w:rFonts w:ascii="Arial" w:hAnsi="Arial" w:cs="Arial"/>
          <w:b/>
          <w:bCs/>
          <w:sz w:val="28"/>
          <w:szCs w:val="28"/>
          <w:lang w:val="el-GR"/>
        </w:rPr>
        <w:t>παγκύπρια</w:t>
      </w:r>
      <w:proofErr w:type="spellEnd"/>
      <w:r w:rsidR="006C0068">
        <w:rPr>
          <w:rFonts w:ascii="Arial" w:hAnsi="Arial" w:cs="Arial"/>
          <w:b/>
          <w:bCs/>
          <w:sz w:val="28"/>
          <w:szCs w:val="28"/>
          <w:lang w:val="el-GR"/>
        </w:rPr>
        <w:t xml:space="preserve"> βάση</w:t>
      </w:r>
      <w:r w:rsidR="006C3450" w:rsidRPr="00084CE1">
        <w:rPr>
          <w:rFonts w:ascii="Arial" w:hAnsi="Arial" w:cs="Arial"/>
          <w:b/>
          <w:bCs/>
          <w:sz w:val="28"/>
          <w:szCs w:val="28"/>
          <w:lang w:val="el-GR"/>
        </w:rPr>
        <w:t xml:space="preserve">: </w:t>
      </w:r>
    </w:p>
    <w:p w14:paraId="2EBDAA62" w14:textId="77777777" w:rsidR="002C788B" w:rsidRDefault="002C788B" w:rsidP="002C788B">
      <w:pPr>
        <w:pStyle w:val="ListParagraph"/>
        <w:rPr>
          <w:rFonts w:ascii="Arial" w:hAnsi="Arial" w:cs="Arial"/>
          <w:sz w:val="28"/>
          <w:szCs w:val="28"/>
          <w:lang w:val="el-GR"/>
        </w:rPr>
      </w:pPr>
    </w:p>
    <w:p w14:paraId="4EC81C88" w14:textId="77777777" w:rsidR="00332E1D" w:rsidRPr="00332E1D" w:rsidRDefault="00332E1D" w:rsidP="00332E1D">
      <w:pPr>
        <w:pStyle w:val="ListParagraph"/>
        <w:numPr>
          <w:ilvl w:val="0"/>
          <w:numId w:val="11"/>
        </w:numPr>
        <w:rPr>
          <w:rFonts w:ascii="Arial" w:hAnsi="Arial" w:cs="Arial"/>
          <w:b/>
          <w:sz w:val="28"/>
          <w:szCs w:val="28"/>
          <w:u w:val="single"/>
          <w:lang w:val="el-GR"/>
        </w:rPr>
      </w:pPr>
      <w:r w:rsidRPr="00332E1D">
        <w:rPr>
          <w:rFonts w:ascii="Arial" w:hAnsi="Arial" w:cs="Arial"/>
          <w:sz w:val="28"/>
          <w:szCs w:val="28"/>
          <w:lang w:val="el-GR"/>
        </w:rPr>
        <w:t>Αίρεται  η Απαγόρευση μετακίνησης προσώπων από και προς τις Επαρχίες Λεμεσού και Πάφου καθώς και μεταξύ των δύο Επαρχιών</w:t>
      </w:r>
    </w:p>
    <w:p w14:paraId="017DAC06" w14:textId="77777777" w:rsidR="00332E1D" w:rsidRDefault="00332E1D" w:rsidP="00332E1D">
      <w:pPr>
        <w:pStyle w:val="ListParagraph"/>
        <w:jc w:val="both"/>
        <w:rPr>
          <w:rFonts w:ascii="Arial" w:hAnsi="Arial" w:cs="Arial"/>
          <w:sz w:val="28"/>
          <w:szCs w:val="28"/>
          <w:lang w:val="el-GR"/>
        </w:rPr>
      </w:pPr>
    </w:p>
    <w:p w14:paraId="5B2D79B2" w14:textId="06430126" w:rsidR="00084CE1" w:rsidRPr="00084CE1" w:rsidRDefault="006C3450" w:rsidP="00084CE1">
      <w:pPr>
        <w:pStyle w:val="ListParagraph"/>
        <w:numPr>
          <w:ilvl w:val="0"/>
          <w:numId w:val="11"/>
        </w:numPr>
        <w:jc w:val="both"/>
        <w:rPr>
          <w:rFonts w:ascii="Arial" w:hAnsi="Arial" w:cs="Arial"/>
          <w:i/>
          <w:iCs/>
          <w:sz w:val="24"/>
          <w:szCs w:val="24"/>
          <w:lang w:val="el-GR"/>
        </w:rPr>
      </w:pPr>
      <w:r w:rsidRPr="00084CE1">
        <w:rPr>
          <w:rFonts w:ascii="Arial" w:hAnsi="Arial" w:cs="Arial"/>
          <w:sz w:val="28"/>
          <w:szCs w:val="28"/>
          <w:lang w:val="el-GR"/>
        </w:rPr>
        <w:t>Επιτρέπεται η λειτουργία του λιανικού εμπορίου  υπερκαταστήματα και πολυκαταστήματα καθώς και τα μεγάλα καταστήματα,</w:t>
      </w:r>
      <w:r w:rsidR="00674EF6" w:rsidRPr="00084CE1">
        <w:rPr>
          <w:rFonts w:ascii="Arial" w:hAnsi="Arial" w:cs="Arial"/>
          <w:sz w:val="28"/>
          <w:szCs w:val="28"/>
          <w:lang w:val="el-GR"/>
        </w:rPr>
        <w:t xml:space="preserve"> με περιορισμό στη φυσική παρουσία των εξυπηρετούμενων </w:t>
      </w:r>
      <w:r w:rsidR="00084CE1" w:rsidRPr="00084CE1">
        <w:rPr>
          <w:rFonts w:ascii="Arial" w:hAnsi="Arial" w:cs="Arial"/>
          <w:sz w:val="28"/>
          <w:szCs w:val="28"/>
          <w:lang w:val="el-GR"/>
        </w:rPr>
        <w:t>(</w:t>
      </w:r>
      <w:r w:rsidR="00674EF6" w:rsidRPr="00084CE1">
        <w:rPr>
          <w:rFonts w:ascii="Arial" w:hAnsi="Arial" w:cs="Arial"/>
          <w:sz w:val="28"/>
          <w:szCs w:val="28"/>
          <w:lang w:val="el-GR"/>
        </w:rPr>
        <w:t>1 άτομο ανά 10τμ με ανώτατο αριθμό ταυτόχρονης φυσικής παρουσίας.</w:t>
      </w:r>
      <w:r w:rsidR="00084CE1" w:rsidRPr="00084CE1">
        <w:rPr>
          <w:rFonts w:ascii="Arial" w:hAnsi="Arial" w:cs="Arial"/>
          <w:sz w:val="28"/>
          <w:szCs w:val="28"/>
          <w:lang w:val="el-GR"/>
        </w:rPr>
        <w:t>)</w:t>
      </w:r>
      <w:r w:rsidR="00674EF6" w:rsidRPr="00084CE1">
        <w:rPr>
          <w:rFonts w:ascii="Arial" w:hAnsi="Arial" w:cs="Arial"/>
          <w:sz w:val="28"/>
          <w:szCs w:val="28"/>
          <w:lang w:val="el-GR"/>
        </w:rPr>
        <w:t xml:space="preserve"> </w:t>
      </w:r>
    </w:p>
    <w:p w14:paraId="538FC32E" w14:textId="77777777" w:rsidR="00084CE1" w:rsidRPr="00824D56" w:rsidRDefault="00084CE1" w:rsidP="00894097">
      <w:pPr>
        <w:pStyle w:val="NoSpacing"/>
        <w:rPr>
          <w:lang w:val="el-GR"/>
        </w:rPr>
      </w:pPr>
    </w:p>
    <w:p w14:paraId="61DE418C" w14:textId="5616C921" w:rsidR="006C3450" w:rsidRDefault="006C3450" w:rsidP="00E61FE0">
      <w:pPr>
        <w:pStyle w:val="ListParagraph"/>
        <w:numPr>
          <w:ilvl w:val="0"/>
          <w:numId w:val="11"/>
        </w:numPr>
        <w:jc w:val="both"/>
        <w:rPr>
          <w:rFonts w:ascii="Arial" w:hAnsi="Arial" w:cs="Arial"/>
          <w:sz w:val="28"/>
          <w:szCs w:val="28"/>
          <w:lang w:val="el-GR"/>
        </w:rPr>
      </w:pPr>
      <w:r>
        <w:rPr>
          <w:rFonts w:ascii="Arial" w:hAnsi="Arial" w:cs="Arial"/>
          <w:sz w:val="28"/>
          <w:szCs w:val="28"/>
          <w:lang w:val="el-GR"/>
        </w:rPr>
        <w:t>Λειτουργία κέντρων αισθητικής και δερματοστιξίας.</w:t>
      </w:r>
    </w:p>
    <w:p w14:paraId="26858E2C" w14:textId="77777777" w:rsidR="006C3450" w:rsidRPr="009C4DBB" w:rsidRDefault="006C3450" w:rsidP="006C3450">
      <w:pPr>
        <w:pStyle w:val="ListParagraph"/>
        <w:rPr>
          <w:rFonts w:ascii="Arial" w:hAnsi="Arial" w:cs="Arial"/>
          <w:sz w:val="28"/>
          <w:szCs w:val="28"/>
          <w:lang w:val="el-GR"/>
        </w:rPr>
      </w:pPr>
    </w:p>
    <w:p w14:paraId="6CAC008E" w14:textId="42D11B2D" w:rsidR="006C3450" w:rsidRDefault="006C3450" w:rsidP="00E61FE0">
      <w:pPr>
        <w:pStyle w:val="ListParagraph"/>
        <w:numPr>
          <w:ilvl w:val="0"/>
          <w:numId w:val="11"/>
        </w:numPr>
        <w:jc w:val="both"/>
        <w:rPr>
          <w:rFonts w:ascii="Arial" w:hAnsi="Arial" w:cs="Arial"/>
          <w:sz w:val="28"/>
          <w:szCs w:val="28"/>
          <w:lang w:val="el-GR"/>
        </w:rPr>
      </w:pPr>
      <w:r>
        <w:rPr>
          <w:rFonts w:ascii="Arial" w:hAnsi="Arial" w:cs="Arial"/>
          <w:sz w:val="28"/>
          <w:szCs w:val="28"/>
          <w:lang w:val="el-GR"/>
        </w:rPr>
        <w:t>Λ</w:t>
      </w:r>
      <w:r w:rsidRPr="009C4DBB">
        <w:rPr>
          <w:rFonts w:ascii="Arial" w:hAnsi="Arial" w:cs="Arial"/>
          <w:sz w:val="28"/>
          <w:szCs w:val="28"/>
          <w:lang w:val="el-GR"/>
        </w:rPr>
        <w:t>ειτουργία κομμωτηρίων.</w:t>
      </w:r>
      <w:r w:rsidR="000207BF">
        <w:rPr>
          <w:rFonts w:ascii="Arial" w:hAnsi="Arial" w:cs="Arial"/>
          <w:sz w:val="28"/>
          <w:szCs w:val="28"/>
          <w:lang w:val="el-GR"/>
        </w:rPr>
        <w:t xml:space="preserve"> </w:t>
      </w:r>
    </w:p>
    <w:p w14:paraId="1D9E27DF" w14:textId="77777777" w:rsidR="006C3450" w:rsidRPr="00E33C4D" w:rsidRDefault="006C3450" w:rsidP="006C3450">
      <w:pPr>
        <w:pStyle w:val="NoSpacing"/>
      </w:pPr>
    </w:p>
    <w:p w14:paraId="576C5939" w14:textId="45C004F8" w:rsidR="006C3450" w:rsidRDefault="006C3450" w:rsidP="00E61FE0">
      <w:pPr>
        <w:pStyle w:val="ListParagraph"/>
        <w:numPr>
          <w:ilvl w:val="0"/>
          <w:numId w:val="11"/>
        </w:numPr>
        <w:jc w:val="both"/>
        <w:rPr>
          <w:rFonts w:ascii="Arial" w:hAnsi="Arial" w:cs="Arial"/>
          <w:sz w:val="28"/>
          <w:szCs w:val="28"/>
          <w:lang w:val="el-GR"/>
        </w:rPr>
      </w:pPr>
      <w:r>
        <w:rPr>
          <w:rFonts w:ascii="Arial" w:hAnsi="Arial" w:cs="Arial"/>
          <w:sz w:val="28"/>
          <w:szCs w:val="28"/>
          <w:lang w:val="el-GR"/>
        </w:rPr>
        <w:t>Λειτουργία Σχολών Οδηγών.</w:t>
      </w:r>
      <w:r w:rsidR="000207BF">
        <w:rPr>
          <w:rFonts w:ascii="Arial" w:hAnsi="Arial" w:cs="Arial"/>
          <w:sz w:val="28"/>
          <w:szCs w:val="28"/>
          <w:lang w:val="el-GR"/>
        </w:rPr>
        <w:t xml:space="preserve"> </w:t>
      </w:r>
    </w:p>
    <w:p w14:paraId="001DC335" w14:textId="77777777" w:rsidR="009D02C0" w:rsidRPr="009D02C0" w:rsidRDefault="009D02C0" w:rsidP="009D02C0">
      <w:pPr>
        <w:pStyle w:val="ListParagraph"/>
        <w:rPr>
          <w:rFonts w:ascii="Arial" w:hAnsi="Arial" w:cs="Arial"/>
          <w:sz w:val="28"/>
          <w:szCs w:val="28"/>
          <w:lang w:val="el-GR"/>
        </w:rPr>
      </w:pPr>
    </w:p>
    <w:p w14:paraId="222B4636" w14:textId="5D509086" w:rsidR="00CC73B7" w:rsidRPr="00E33C4D" w:rsidRDefault="00CC73B7" w:rsidP="00CC73B7">
      <w:pPr>
        <w:pStyle w:val="ListParagraph"/>
        <w:numPr>
          <w:ilvl w:val="0"/>
          <w:numId w:val="11"/>
        </w:numPr>
        <w:jc w:val="both"/>
        <w:rPr>
          <w:rFonts w:ascii="Arial" w:hAnsi="Arial" w:cs="Arial"/>
          <w:sz w:val="28"/>
          <w:szCs w:val="28"/>
          <w:lang w:val="el-GR"/>
        </w:rPr>
      </w:pPr>
      <w:r>
        <w:rPr>
          <w:rFonts w:ascii="Arial" w:hAnsi="Arial" w:cs="Arial"/>
          <w:sz w:val="28"/>
          <w:szCs w:val="28"/>
          <w:lang w:val="el-GR"/>
        </w:rPr>
        <w:t>Λειτουργία αρχαιολογικών</w:t>
      </w:r>
      <w:r w:rsidRPr="00E33C4D">
        <w:rPr>
          <w:rFonts w:ascii="Arial" w:hAnsi="Arial" w:cs="Arial"/>
          <w:sz w:val="28"/>
          <w:szCs w:val="28"/>
          <w:lang w:val="el-GR"/>
        </w:rPr>
        <w:t xml:space="preserve"> χ</w:t>
      </w:r>
      <w:r>
        <w:rPr>
          <w:rFonts w:ascii="Arial" w:hAnsi="Arial" w:cs="Arial"/>
          <w:sz w:val="28"/>
          <w:szCs w:val="28"/>
          <w:lang w:val="el-GR"/>
        </w:rPr>
        <w:t>ώρων, μουσείων, ιστορικών χώρων</w:t>
      </w:r>
      <w:r w:rsidRPr="00E33C4D">
        <w:rPr>
          <w:rFonts w:ascii="Arial" w:hAnsi="Arial" w:cs="Arial"/>
          <w:sz w:val="28"/>
          <w:szCs w:val="28"/>
          <w:lang w:val="el-GR"/>
        </w:rPr>
        <w:t>.</w:t>
      </w:r>
    </w:p>
    <w:p w14:paraId="07BABA3F" w14:textId="77777777" w:rsidR="00730705" w:rsidRPr="009D231B" w:rsidRDefault="00730705" w:rsidP="009D231B">
      <w:pPr>
        <w:pStyle w:val="ListParagraph"/>
        <w:rPr>
          <w:rFonts w:ascii="Arial" w:hAnsi="Arial" w:cs="Arial"/>
          <w:sz w:val="28"/>
          <w:szCs w:val="28"/>
          <w:lang w:val="el-GR"/>
        </w:rPr>
      </w:pPr>
    </w:p>
    <w:p w14:paraId="53B7BD97" w14:textId="2C2449BF" w:rsidR="009D02C0" w:rsidRDefault="009D02C0" w:rsidP="009D02C0">
      <w:pPr>
        <w:pStyle w:val="ListParagraph"/>
        <w:numPr>
          <w:ilvl w:val="0"/>
          <w:numId w:val="11"/>
        </w:numPr>
        <w:jc w:val="both"/>
        <w:rPr>
          <w:rFonts w:ascii="Arial" w:hAnsi="Arial" w:cs="Arial"/>
          <w:sz w:val="28"/>
          <w:szCs w:val="28"/>
          <w:lang w:val="el-GR"/>
        </w:rPr>
      </w:pPr>
      <w:r>
        <w:rPr>
          <w:rFonts w:ascii="Arial" w:hAnsi="Arial" w:cs="Arial"/>
          <w:sz w:val="28"/>
          <w:szCs w:val="28"/>
          <w:lang w:val="el-GR"/>
        </w:rPr>
        <w:t xml:space="preserve">Της λειτουργίας υπαίθριων και κλειστών θεάτρων, αιθουσών θεαμάτων και κινηματογράφων σε εσωτερικούς και εξωτερικούς χώρους με πληρότητα στο 50% της χωρητικότητάς τους. </w:t>
      </w:r>
    </w:p>
    <w:p w14:paraId="4B1F9642" w14:textId="76C3E1BB" w:rsidR="002608B3" w:rsidRPr="009D02C0" w:rsidRDefault="002608B3" w:rsidP="009D02C0">
      <w:pPr>
        <w:pStyle w:val="ListParagraph"/>
        <w:jc w:val="both"/>
        <w:rPr>
          <w:rFonts w:ascii="Arial" w:hAnsi="Arial" w:cs="Arial"/>
          <w:color w:val="FF0000"/>
          <w:sz w:val="28"/>
          <w:szCs w:val="28"/>
          <w:lang w:val="el-GR"/>
        </w:rPr>
      </w:pPr>
    </w:p>
    <w:p w14:paraId="55D4709D" w14:textId="132EE946" w:rsidR="002608B3" w:rsidRDefault="002608B3" w:rsidP="00082F8B">
      <w:pPr>
        <w:pStyle w:val="ListParagraph"/>
        <w:numPr>
          <w:ilvl w:val="0"/>
          <w:numId w:val="11"/>
        </w:numPr>
        <w:spacing w:line="252" w:lineRule="auto"/>
        <w:jc w:val="both"/>
        <w:rPr>
          <w:rFonts w:ascii="Arial" w:hAnsi="Arial" w:cs="Arial"/>
          <w:sz w:val="28"/>
          <w:szCs w:val="28"/>
          <w:lang w:val="el-GR"/>
        </w:rPr>
      </w:pPr>
      <w:r>
        <w:rPr>
          <w:rFonts w:ascii="Arial" w:hAnsi="Arial" w:cs="Arial"/>
          <w:sz w:val="28"/>
          <w:szCs w:val="28"/>
          <w:lang w:val="el-GR"/>
        </w:rPr>
        <w:t>Λειτουργία  εμπορικών κέντρων (</w:t>
      </w:r>
      <w:r>
        <w:rPr>
          <w:rFonts w:ascii="Arial" w:hAnsi="Arial" w:cs="Arial"/>
          <w:sz w:val="28"/>
          <w:szCs w:val="28"/>
        </w:rPr>
        <w:t>malls</w:t>
      </w:r>
      <w:r w:rsidRPr="00674EF6">
        <w:rPr>
          <w:rFonts w:ascii="Arial" w:hAnsi="Arial" w:cs="Arial"/>
          <w:sz w:val="28"/>
          <w:szCs w:val="28"/>
          <w:lang w:val="el-GR"/>
        </w:rPr>
        <w:t>)</w:t>
      </w:r>
      <w:r w:rsidR="00082F8B" w:rsidRPr="00082F8B">
        <w:rPr>
          <w:rFonts w:ascii="Arial" w:hAnsi="Arial" w:cs="Arial"/>
          <w:sz w:val="28"/>
          <w:szCs w:val="28"/>
          <w:lang w:val="el-GR"/>
        </w:rPr>
        <w:t xml:space="preserve"> </w:t>
      </w:r>
      <w:r w:rsidR="00082F8B" w:rsidRPr="00084CE1">
        <w:rPr>
          <w:rFonts w:ascii="Arial" w:hAnsi="Arial" w:cs="Arial"/>
          <w:sz w:val="28"/>
          <w:szCs w:val="28"/>
          <w:lang w:val="el-GR"/>
        </w:rPr>
        <w:t>(1 άτομο ανά 10</w:t>
      </w:r>
      <w:r w:rsidR="00101BDA">
        <w:rPr>
          <w:rFonts w:ascii="Arial" w:hAnsi="Arial" w:cs="Arial"/>
          <w:sz w:val="28"/>
          <w:szCs w:val="28"/>
          <w:lang w:val="el-GR"/>
        </w:rPr>
        <w:t xml:space="preserve"> </w:t>
      </w:r>
      <w:r w:rsidR="00082F8B" w:rsidRPr="00084CE1">
        <w:rPr>
          <w:rFonts w:ascii="Arial" w:hAnsi="Arial" w:cs="Arial"/>
          <w:sz w:val="28"/>
          <w:szCs w:val="28"/>
          <w:lang w:val="el-GR"/>
        </w:rPr>
        <w:t>τ</w:t>
      </w:r>
      <w:r w:rsidR="00101BDA">
        <w:rPr>
          <w:rFonts w:ascii="Arial" w:hAnsi="Arial" w:cs="Arial"/>
          <w:sz w:val="28"/>
          <w:szCs w:val="28"/>
          <w:lang w:val="el-GR"/>
        </w:rPr>
        <w:t>.</w:t>
      </w:r>
      <w:r w:rsidR="00082F8B" w:rsidRPr="00084CE1">
        <w:rPr>
          <w:rFonts w:ascii="Arial" w:hAnsi="Arial" w:cs="Arial"/>
          <w:sz w:val="28"/>
          <w:szCs w:val="28"/>
          <w:lang w:val="el-GR"/>
        </w:rPr>
        <w:t>μ</w:t>
      </w:r>
      <w:r w:rsidR="00101BDA">
        <w:rPr>
          <w:rFonts w:ascii="Arial" w:hAnsi="Arial" w:cs="Arial"/>
          <w:sz w:val="28"/>
          <w:szCs w:val="28"/>
          <w:lang w:val="el-GR"/>
        </w:rPr>
        <w:t>.</w:t>
      </w:r>
      <w:r w:rsidR="00082F8B" w:rsidRPr="00084CE1">
        <w:rPr>
          <w:rFonts w:ascii="Arial" w:hAnsi="Arial" w:cs="Arial"/>
          <w:sz w:val="28"/>
          <w:szCs w:val="28"/>
          <w:lang w:val="el-GR"/>
        </w:rPr>
        <w:t xml:space="preserve"> με ανώτατο αριθμό ταυτόχρονης φυσικής παρουσίας.)</w:t>
      </w:r>
    </w:p>
    <w:p w14:paraId="0F79B0D6" w14:textId="77777777" w:rsidR="00DB47C0" w:rsidRPr="00DB47C0" w:rsidRDefault="00DB47C0" w:rsidP="00DB47C0">
      <w:pPr>
        <w:pStyle w:val="ListParagraph"/>
        <w:rPr>
          <w:rFonts w:ascii="Arial" w:hAnsi="Arial" w:cs="Arial"/>
          <w:sz w:val="28"/>
          <w:szCs w:val="28"/>
          <w:lang w:val="el-GR"/>
        </w:rPr>
      </w:pPr>
    </w:p>
    <w:p w14:paraId="152308DB" w14:textId="748D8ADA" w:rsidR="00DB47C0" w:rsidRDefault="00DB47C0" w:rsidP="002608B3">
      <w:pPr>
        <w:pStyle w:val="ListParagraph"/>
        <w:numPr>
          <w:ilvl w:val="0"/>
          <w:numId w:val="11"/>
        </w:numPr>
        <w:spacing w:line="252" w:lineRule="auto"/>
        <w:jc w:val="both"/>
        <w:rPr>
          <w:rFonts w:ascii="Arial" w:hAnsi="Arial" w:cs="Arial"/>
          <w:sz w:val="28"/>
          <w:szCs w:val="28"/>
          <w:lang w:val="el-GR"/>
        </w:rPr>
      </w:pPr>
      <w:r>
        <w:rPr>
          <w:rFonts w:ascii="Arial" w:hAnsi="Arial" w:cs="Arial"/>
          <w:sz w:val="28"/>
          <w:szCs w:val="28"/>
          <w:lang w:val="el-GR"/>
        </w:rPr>
        <w:t>Λειτουργία γκαλερί, πινακοθ</w:t>
      </w:r>
      <w:r w:rsidR="00E42A59">
        <w:rPr>
          <w:rFonts w:ascii="Arial" w:hAnsi="Arial" w:cs="Arial"/>
          <w:sz w:val="28"/>
          <w:szCs w:val="28"/>
          <w:lang w:val="el-GR"/>
        </w:rPr>
        <w:t>ήκες, εικαστικές εκθέσεις.</w:t>
      </w:r>
    </w:p>
    <w:p w14:paraId="2803516B" w14:textId="77777777" w:rsidR="00ED7C07" w:rsidRPr="00ED7C07" w:rsidRDefault="00ED7C07" w:rsidP="00ED7C07">
      <w:pPr>
        <w:pStyle w:val="ListParagraph"/>
        <w:rPr>
          <w:rFonts w:ascii="Arial" w:hAnsi="Arial" w:cs="Arial"/>
          <w:sz w:val="28"/>
          <w:szCs w:val="28"/>
          <w:lang w:val="el-GR"/>
        </w:rPr>
      </w:pPr>
    </w:p>
    <w:p w14:paraId="7514CFCB" w14:textId="0760616C" w:rsidR="00ED7C07" w:rsidRDefault="00ED7C07" w:rsidP="00ED7C07">
      <w:pPr>
        <w:spacing w:line="252" w:lineRule="auto"/>
        <w:jc w:val="both"/>
        <w:rPr>
          <w:rFonts w:ascii="Arial" w:hAnsi="Arial" w:cs="Arial"/>
          <w:sz w:val="28"/>
          <w:szCs w:val="28"/>
          <w:lang w:val="el-GR"/>
        </w:rPr>
      </w:pPr>
    </w:p>
    <w:p w14:paraId="178628DB" w14:textId="3CFC753C" w:rsidR="00ED7C07" w:rsidRDefault="00ED7C07" w:rsidP="00ED7C07">
      <w:pPr>
        <w:spacing w:line="252" w:lineRule="auto"/>
        <w:jc w:val="both"/>
        <w:rPr>
          <w:rFonts w:ascii="Arial" w:hAnsi="Arial" w:cs="Arial"/>
          <w:sz w:val="28"/>
          <w:szCs w:val="28"/>
          <w:lang w:val="el-GR"/>
        </w:rPr>
      </w:pPr>
    </w:p>
    <w:p w14:paraId="3C2A63CD" w14:textId="3123D6E6" w:rsidR="00ED7C07" w:rsidRDefault="00ED7C07" w:rsidP="00ED7C07">
      <w:pPr>
        <w:spacing w:line="252" w:lineRule="auto"/>
        <w:jc w:val="both"/>
        <w:rPr>
          <w:rFonts w:ascii="Arial" w:hAnsi="Arial" w:cs="Arial"/>
          <w:sz w:val="28"/>
          <w:szCs w:val="28"/>
          <w:lang w:val="el-GR"/>
        </w:rPr>
      </w:pPr>
    </w:p>
    <w:p w14:paraId="46F7F312" w14:textId="03386144" w:rsidR="00ED7C07" w:rsidRDefault="00ED7C07" w:rsidP="00ED7C07">
      <w:pPr>
        <w:spacing w:line="252" w:lineRule="auto"/>
        <w:jc w:val="both"/>
        <w:rPr>
          <w:rFonts w:ascii="Arial" w:hAnsi="Arial" w:cs="Arial"/>
          <w:sz w:val="28"/>
          <w:szCs w:val="28"/>
          <w:lang w:val="el-GR"/>
        </w:rPr>
      </w:pPr>
    </w:p>
    <w:p w14:paraId="24F815CB" w14:textId="77777777" w:rsidR="00ED7C07" w:rsidRPr="00ED7C07" w:rsidRDefault="00ED7C07" w:rsidP="00ED7C07">
      <w:pPr>
        <w:spacing w:line="252" w:lineRule="auto"/>
        <w:jc w:val="both"/>
        <w:rPr>
          <w:rFonts w:ascii="Arial" w:hAnsi="Arial" w:cs="Arial"/>
          <w:sz w:val="28"/>
          <w:szCs w:val="28"/>
          <w:lang w:val="el-GR"/>
        </w:rPr>
      </w:pPr>
    </w:p>
    <w:p w14:paraId="7ECBF04D" w14:textId="3B2E412A" w:rsidR="00402E36" w:rsidRPr="00084CE1" w:rsidRDefault="00402E36" w:rsidP="000207BF">
      <w:pPr>
        <w:pStyle w:val="ListParagraph"/>
        <w:jc w:val="both"/>
        <w:rPr>
          <w:rFonts w:ascii="Arial" w:hAnsi="Arial" w:cs="Arial"/>
          <w:sz w:val="28"/>
          <w:szCs w:val="28"/>
          <w:lang w:val="el-GR"/>
        </w:rPr>
      </w:pPr>
    </w:p>
    <w:p w14:paraId="3F347714" w14:textId="5852A90C" w:rsidR="002C788B" w:rsidRDefault="009C5700" w:rsidP="001B1D10">
      <w:pPr>
        <w:spacing w:line="252" w:lineRule="auto"/>
        <w:jc w:val="both"/>
        <w:rPr>
          <w:rFonts w:ascii="Arial" w:hAnsi="Arial" w:cs="Arial"/>
          <w:b/>
          <w:sz w:val="28"/>
          <w:szCs w:val="28"/>
          <w:lang w:val="el-GR"/>
        </w:rPr>
      </w:pPr>
      <w:r>
        <w:rPr>
          <w:rFonts w:ascii="Arial" w:hAnsi="Arial" w:cs="Arial"/>
          <w:b/>
          <w:sz w:val="28"/>
          <w:szCs w:val="28"/>
          <w:lang w:val="el-GR"/>
        </w:rPr>
        <w:t>Β</w:t>
      </w:r>
      <w:r w:rsidR="001B1D10">
        <w:rPr>
          <w:rFonts w:ascii="Arial" w:hAnsi="Arial" w:cs="Arial"/>
          <w:b/>
          <w:sz w:val="28"/>
          <w:szCs w:val="28"/>
          <w:lang w:val="el-GR"/>
        </w:rPr>
        <w:t xml:space="preserve">. Παγκύπρια μέτρα </w:t>
      </w:r>
      <w:r w:rsidR="002D7604">
        <w:rPr>
          <w:rFonts w:ascii="Arial" w:hAnsi="Arial" w:cs="Arial"/>
          <w:b/>
          <w:sz w:val="28"/>
          <w:szCs w:val="28"/>
          <w:lang w:val="el-GR"/>
        </w:rPr>
        <w:t xml:space="preserve">που θα τεθούν σε ισχύ </w:t>
      </w:r>
      <w:r w:rsidR="00075C4B">
        <w:rPr>
          <w:rFonts w:ascii="Arial" w:hAnsi="Arial" w:cs="Arial"/>
          <w:b/>
          <w:sz w:val="28"/>
          <w:szCs w:val="28"/>
          <w:lang w:val="el-GR"/>
        </w:rPr>
        <w:t>από 1</w:t>
      </w:r>
      <w:r>
        <w:rPr>
          <w:rFonts w:ascii="Arial" w:hAnsi="Arial" w:cs="Arial"/>
          <w:b/>
          <w:sz w:val="28"/>
          <w:szCs w:val="28"/>
          <w:lang w:val="el-GR"/>
        </w:rPr>
        <w:t>4</w:t>
      </w:r>
      <w:r w:rsidR="002D7604">
        <w:rPr>
          <w:rFonts w:ascii="Arial" w:hAnsi="Arial" w:cs="Arial"/>
          <w:b/>
          <w:sz w:val="28"/>
          <w:szCs w:val="28"/>
          <w:lang w:val="el-GR"/>
        </w:rPr>
        <w:t xml:space="preserve"> Δεκεμβρίου </w:t>
      </w:r>
      <w:r w:rsidR="00075C4B">
        <w:rPr>
          <w:rFonts w:ascii="Arial" w:hAnsi="Arial" w:cs="Arial"/>
          <w:b/>
          <w:sz w:val="28"/>
          <w:szCs w:val="28"/>
          <w:lang w:val="el-GR"/>
        </w:rPr>
        <w:t xml:space="preserve">2020 </w:t>
      </w:r>
      <w:r w:rsidR="001B1D10">
        <w:rPr>
          <w:rFonts w:ascii="Arial" w:hAnsi="Arial" w:cs="Arial"/>
          <w:b/>
          <w:sz w:val="28"/>
          <w:szCs w:val="28"/>
          <w:lang w:val="el-GR"/>
        </w:rPr>
        <w:t xml:space="preserve"> μέχρι 7 Ιανουαρίου 202</w:t>
      </w:r>
      <w:r w:rsidR="002D7604">
        <w:rPr>
          <w:rFonts w:ascii="Arial" w:hAnsi="Arial" w:cs="Arial"/>
          <w:b/>
          <w:sz w:val="28"/>
          <w:szCs w:val="28"/>
          <w:lang w:val="el-GR"/>
        </w:rPr>
        <w:t>1</w:t>
      </w:r>
      <w:r w:rsidR="002D7604" w:rsidRPr="002D7604">
        <w:rPr>
          <w:rFonts w:ascii="Arial" w:hAnsi="Arial" w:cs="Arial"/>
          <w:b/>
          <w:sz w:val="28"/>
          <w:szCs w:val="28"/>
          <w:lang w:val="el-GR"/>
        </w:rPr>
        <w:t xml:space="preserve">, </w:t>
      </w:r>
      <w:r w:rsidR="002D7604">
        <w:rPr>
          <w:rFonts w:ascii="Arial" w:hAnsi="Arial" w:cs="Arial"/>
          <w:b/>
          <w:sz w:val="28"/>
          <w:szCs w:val="28"/>
          <w:lang w:val="el-GR"/>
        </w:rPr>
        <w:t>νοουμένου ότι η επιδημιολογική εικόνα το επιτρέπει</w:t>
      </w:r>
      <w:r w:rsidR="002C788B" w:rsidRPr="001B1D10">
        <w:rPr>
          <w:rFonts w:ascii="Arial" w:hAnsi="Arial" w:cs="Arial"/>
          <w:b/>
          <w:sz w:val="28"/>
          <w:szCs w:val="28"/>
          <w:lang w:val="el-GR"/>
        </w:rPr>
        <w:t>:</w:t>
      </w:r>
    </w:p>
    <w:p w14:paraId="6C312F75" w14:textId="4EFBD9D3" w:rsidR="00CA452F" w:rsidRPr="0001588E" w:rsidRDefault="00CA452F" w:rsidP="000C50A6">
      <w:pPr>
        <w:pStyle w:val="NoSpacing"/>
        <w:rPr>
          <w:lang w:val="el-GR"/>
        </w:rPr>
      </w:pPr>
    </w:p>
    <w:p w14:paraId="2EE04C85" w14:textId="58254EB7" w:rsidR="00CA452F" w:rsidRPr="00DD29C6" w:rsidRDefault="00894097" w:rsidP="001B1D10">
      <w:pPr>
        <w:spacing w:line="252" w:lineRule="auto"/>
        <w:jc w:val="both"/>
        <w:rPr>
          <w:rFonts w:ascii="Arial" w:hAnsi="Arial" w:cs="Arial"/>
          <w:b/>
          <w:sz w:val="28"/>
          <w:szCs w:val="28"/>
          <w:lang w:val="el-GR"/>
        </w:rPr>
      </w:pPr>
      <w:r>
        <w:rPr>
          <w:rFonts w:ascii="Arial" w:hAnsi="Arial" w:cs="Arial"/>
          <w:b/>
          <w:sz w:val="28"/>
          <w:szCs w:val="28"/>
          <w:lang w:val="el-GR"/>
        </w:rPr>
        <w:t>Β.1</w:t>
      </w:r>
      <w:r>
        <w:rPr>
          <w:rFonts w:ascii="Arial" w:hAnsi="Arial" w:cs="Arial"/>
          <w:b/>
          <w:sz w:val="28"/>
          <w:szCs w:val="28"/>
          <w:lang w:val="el-GR"/>
        </w:rPr>
        <w:tab/>
      </w:r>
      <w:r w:rsidR="005823AA">
        <w:rPr>
          <w:rFonts w:ascii="Arial" w:hAnsi="Arial" w:cs="Arial"/>
          <w:b/>
          <w:sz w:val="28"/>
          <w:szCs w:val="28"/>
          <w:lang w:val="el-GR"/>
        </w:rPr>
        <w:t xml:space="preserve">Επαναφέρονται/διαφοροποιούνται </w:t>
      </w:r>
      <w:r>
        <w:rPr>
          <w:rFonts w:ascii="Arial" w:hAnsi="Arial" w:cs="Arial"/>
          <w:b/>
          <w:sz w:val="28"/>
          <w:szCs w:val="28"/>
          <w:lang w:val="el-GR"/>
        </w:rPr>
        <w:t>τα πιο κάτω μέτρα</w:t>
      </w:r>
      <w:r w:rsidR="00DD29C6" w:rsidRPr="00DD29C6">
        <w:rPr>
          <w:rFonts w:ascii="Arial" w:hAnsi="Arial" w:cs="Arial"/>
          <w:b/>
          <w:sz w:val="28"/>
          <w:szCs w:val="28"/>
          <w:lang w:val="el-GR"/>
        </w:rPr>
        <w:t>:</w:t>
      </w:r>
    </w:p>
    <w:p w14:paraId="5AC91F7E" w14:textId="77777777" w:rsidR="002C788B" w:rsidRPr="00894097" w:rsidRDefault="002C788B" w:rsidP="000C50A6">
      <w:pPr>
        <w:pStyle w:val="NoSpacing"/>
        <w:rPr>
          <w:lang w:val="el-GR"/>
        </w:rPr>
      </w:pPr>
    </w:p>
    <w:p w14:paraId="70CA0DD2" w14:textId="227883C4" w:rsidR="002C788B" w:rsidRPr="00A52CDB" w:rsidRDefault="00AB05D5" w:rsidP="0001588E">
      <w:pPr>
        <w:pStyle w:val="ListParagraph"/>
        <w:numPr>
          <w:ilvl w:val="0"/>
          <w:numId w:val="13"/>
        </w:numPr>
        <w:ind w:hanging="450"/>
        <w:jc w:val="both"/>
        <w:rPr>
          <w:rFonts w:ascii="Arial" w:hAnsi="Arial" w:cs="Arial"/>
          <w:sz w:val="28"/>
          <w:szCs w:val="28"/>
          <w:lang w:val="el-GR"/>
        </w:rPr>
      </w:pPr>
      <w:r>
        <w:rPr>
          <w:rFonts w:ascii="Arial" w:hAnsi="Arial" w:cs="Arial"/>
          <w:sz w:val="28"/>
          <w:szCs w:val="28"/>
          <w:lang w:val="el-GR"/>
        </w:rPr>
        <w:t>Επαναφέρεται η απαγόρευση ρύθμισης της</w:t>
      </w:r>
      <w:r w:rsidR="00894097">
        <w:rPr>
          <w:rFonts w:ascii="Arial" w:hAnsi="Arial" w:cs="Arial"/>
          <w:sz w:val="28"/>
          <w:szCs w:val="28"/>
          <w:lang w:val="el-GR"/>
        </w:rPr>
        <w:t xml:space="preserve"> μετακίνηση</w:t>
      </w:r>
      <w:r>
        <w:rPr>
          <w:rFonts w:ascii="Arial" w:hAnsi="Arial" w:cs="Arial"/>
          <w:sz w:val="28"/>
          <w:szCs w:val="28"/>
          <w:lang w:val="el-GR"/>
        </w:rPr>
        <w:t>ς</w:t>
      </w:r>
      <w:r w:rsidR="002C788B" w:rsidRPr="00A52CDB">
        <w:rPr>
          <w:rFonts w:ascii="Arial" w:hAnsi="Arial" w:cs="Arial"/>
          <w:sz w:val="28"/>
          <w:szCs w:val="28"/>
          <w:lang w:val="el-GR"/>
        </w:rPr>
        <w:t xml:space="preserve"> προσώπων </w:t>
      </w:r>
      <w:r>
        <w:rPr>
          <w:rFonts w:ascii="Arial" w:hAnsi="Arial" w:cs="Arial"/>
          <w:sz w:val="28"/>
          <w:szCs w:val="28"/>
          <w:lang w:val="el-GR"/>
        </w:rPr>
        <w:t>σ</w:t>
      </w:r>
      <w:r w:rsidR="002C788B" w:rsidRPr="00A52CDB">
        <w:rPr>
          <w:rFonts w:ascii="Arial" w:hAnsi="Arial" w:cs="Arial"/>
          <w:sz w:val="28"/>
          <w:szCs w:val="28"/>
          <w:lang w:val="el-GR"/>
        </w:rPr>
        <w:t xml:space="preserve">τις </w:t>
      </w:r>
      <w:r w:rsidR="00A67752">
        <w:rPr>
          <w:rFonts w:ascii="Arial" w:hAnsi="Arial" w:cs="Arial"/>
          <w:sz w:val="28"/>
          <w:szCs w:val="28"/>
          <w:lang w:val="el-GR"/>
        </w:rPr>
        <w:t>11</w:t>
      </w:r>
      <w:r w:rsidR="002C788B" w:rsidRPr="00A52CDB">
        <w:rPr>
          <w:rFonts w:ascii="Arial" w:hAnsi="Arial" w:cs="Arial"/>
          <w:sz w:val="28"/>
          <w:szCs w:val="28"/>
          <w:lang w:val="el-GR"/>
        </w:rPr>
        <w:t xml:space="preserve"> μ.μ. μέχρι τις </w:t>
      </w:r>
      <w:r w:rsidR="00A67752">
        <w:rPr>
          <w:rFonts w:ascii="Arial" w:hAnsi="Arial" w:cs="Arial"/>
          <w:sz w:val="28"/>
          <w:szCs w:val="28"/>
          <w:lang w:val="el-GR"/>
        </w:rPr>
        <w:t>5</w:t>
      </w:r>
      <w:r w:rsidR="002C788B" w:rsidRPr="00A52CDB">
        <w:rPr>
          <w:rFonts w:ascii="Arial" w:hAnsi="Arial" w:cs="Arial"/>
          <w:sz w:val="28"/>
          <w:szCs w:val="28"/>
          <w:lang w:val="el-GR"/>
        </w:rPr>
        <w:t xml:space="preserve"> π.μ. εξαιρουμένων των</w:t>
      </w:r>
      <w:r w:rsidR="002C788B" w:rsidRPr="00A52CDB">
        <w:rPr>
          <w:rFonts w:ascii="Arial" w:hAnsi="Arial" w:cs="Arial"/>
          <w:sz w:val="28"/>
          <w:szCs w:val="28"/>
        </w:rPr>
        <w:t> </w:t>
      </w:r>
      <w:r w:rsidR="002C788B" w:rsidRPr="00A52CDB">
        <w:rPr>
          <w:rFonts w:ascii="Arial" w:hAnsi="Arial" w:cs="Arial"/>
          <w:sz w:val="28"/>
          <w:szCs w:val="28"/>
          <w:lang w:val="el-GR"/>
        </w:rPr>
        <w:t xml:space="preserve"> περιπτώσεων μετάβασης από και προς χώρους εργασίας, μετάβασης ιατρικό κέντρο ή νοσηλευτήριο ή φαρμακείο ή κτηνίατρο για επείγοντα ιατρικά περιστατικά και διακίνησης κυνηγών προς και εντός μη απαγορευμένων περιοχών κυνηγίου από τις </w:t>
      </w:r>
      <w:r w:rsidR="00A67752">
        <w:rPr>
          <w:rFonts w:ascii="Arial" w:hAnsi="Arial" w:cs="Arial"/>
          <w:sz w:val="28"/>
          <w:szCs w:val="28"/>
          <w:lang w:val="el-GR"/>
        </w:rPr>
        <w:t>3</w:t>
      </w:r>
      <w:r w:rsidR="002C788B" w:rsidRPr="00A52CDB">
        <w:rPr>
          <w:rFonts w:ascii="Arial" w:hAnsi="Arial" w:cs="Arial"/>
          <w:sz w:val="28"/>
          <w:szCs w:val="28"/>
          <w:lang w:val="el-GR"/>
        </w:rPr>
        <w:t xml:space="preserve"> π.μ. μόνο κατά τις επιτρεπόμενες ημέρες κυνηγίου</w:t>
      </w:r>
      <w:r w:rsidR="000E4A80" w:rsidRPr="00A52CDB">
        <w:rPr>
          <w:rFonts w:ascii="Arial" w:hAnsi="Arial" w:cs="Arial"/>
          <w:sz w:val="28"/>
          <w:szCs w:val="28"/>
          <w:lang w:val="el-GR"/>
        </w:rPr>
        <w:t>.</w:t>
      </w:r>
    </w:p>
    <w:p w14:paraId="5995D7FF" w14:textId="648C39B6" w:rsidR="005F34EC" w:rsidRDefault="005F34EC" w:rsidP="005F34EC">
      <w:pPr>
        <w:pStyle w:val="ListParagraph"/>
        <w:jc w:val="both"/>
        <w:rPr>
          <w:rFonts w:ascii="Arial" w:hAnsi="Arial" w:cs="Arial"/>
          <w:sz w:val="28"/>
          <w:szCs w:val="28"/>
          <w:lang w:val="el-GR"/>
        </w:rPr>
      </w:pPr>
    </w:p>
    <w:p w14:paraId="728EE06B" w14:textId="113EC6DC" w:rsidR="005F34EC" w:rsidRPr="005F34EC" w:rsidRDefault="005F34EC" w:rsidP="005F34EC">
      <w:pPr>
        <w:pStyle w:val="ListParagraph"/>
        <w:jc w:val="both"/>
        <w:rPr>
          <w:rFonts w:ascii="Arial" w:hAnsi="Arial" w:cs="Arial"/>
          <w:color w:val="FF0000"/>
          <w:sz w:val="28"/>
          <w:szCs w:val="28"/>
          <w:lang w:val="el-GR"/>
        </w:rPr>
      </w:pPr>
      <w:bookmarkStart w:id="0" w:name="_Hlk57311771"/>
      <w:r w:rsidRPr="005F34EC">
        <w:rPr>
          <w:rFonts w:ascii="Arial" w:hAnsi="Arial" w:cs="Arial"/>
          <w:color w:val="FF0000"/>
          <w:sz w:val="28"/>
          <w:szCs w:val="28"/>
          <w:lang w:val="el-GR"/>
        </w:rPr>
        <w:t>Εξαίρεση στις 25/12</w:t>
      </w:r>
      <w:r w:rsidR="00A67752">
        <w:rPr>
          <w:rFonts w:ascii="Arial" w:hAnsi="Arial" w:cs="Arial"/>
          <w:color w:val="FF0000"/>
          <w:sz w:val="28"/>
          <w:szCs w:val="28"/>
          <w:lang w:val="el-GR"/>
        </w:rPr>
        <w:t>/2020 και 1/1/2021</w:t>
      </w:r>
      <w:r w:rsidRPr="005F34EC">
        <w:rPr>
          <w:rFonts w:ascii="Arial" w:hAnsi="Arial" w:cs="Arial"/>
          <w:color w:val="FF0000"/>
          <w:sz w:val="28"/>
          <w:szCs w:val="28"/>
          <w:lang w:val="el-GR"/>
        </w:rPr>
        <w:t xml:space="preserve">, όπου η απαγόρευση μετακίνησης διαφοροποιείται από τις </w:t>
      </w:r>
      <w:r w:rsidR="00A67752">
        <w:rPr>
          <w:rFonts w:ascii="Arial" w:hAnsi="Arial" w:cs="Arial"/>
          <w:color w:val="FF0000"/>
          <w:sz w:val="28"/>
          <w:szCs w:val="28"/>
          <w:lang w:val="el-GR"/>
        </w:rPr>
        <w:t xml:space="preserve">2 </w:t>
      </w:r>
      <w:r w:rsidRPr="005F34EC">
        <w:rPr>
          <w:rFonts w:ascii="Arial" w:hAnsi="Arial" w:cs="Arial"/>
          <w:color w:val="FF0000"/>
          <w:sz w:val="28"/>
          <w:szCs w:val="28"/>
          <w:lang w:val="el-GR"/>
        </w:rPr>
        <w:t>μ</w:t>
      </w:r>
      <w:r w:rsidR="00A67752">
        <w:rPr>
          <w:rFonts w:ascii="Arial" w:hAnsi="Arial" w:cs="Arial"/>
          <w:color w:val="FF0000"/>
          <w:sz w:val="28"/>
          <w:szCs w:val="28"/>
          <w:lang w:val="el-GR"/>
        </w:rPr>
        <w:t>.</w:t>
      </w:r>
      <w:r w:rsidRPr="005F34EC">
        <w:rPr>
          <w:rFonts w:ascii="Arial" w:hAnsi="Arial" w:cs="Arial"/>
          <w:color w:val="FF0000"/>
          <w:sz w:val="28"/>
          <w:szCs w:val="28"/>
          <w:lang w:val="el-GR"/>
        </w:rPr>
        <w:t>μ</w:t>
      </w:r>
      <w:r w:rsidR="00A67752">
        <w:rPr>
          <w:rFonts w:ascii="Arial" w:hAnsi="Arial" w:cs="Arial"/>
          <w:color w:val="FF0000"/>
          <w:sz w:val="28"/>
          <w:szCs w:val="28"/>
          <w:lang w:val="el-GR"/>
        </w:rPr>
        <w:t>.</w:t>
      </w:r>
      <w:r w:rsidRPr="005F34EC">
        <w:rPr>
          <w:rFonts w:ascii="Arial" w:hAnsi="Arial" w:cs="Arial"/>
          <w:color w:val="FF0000"/>
          <w:sz w:val="28"/>
          <w:szCs w:val="28"/>
          <w:lang w:val="el-GR"/>
        </w:rPr>
        <w:t xml:space="preserve"> μέχρι τις </w:t>
      </w:r>
      <w:r w:rsidR="00A67752">
        <w:rPr>
          <w:rFonts w:ascii="Arial" w:hAnsi="Arial" w:cs="Arial"/>
          <w:color w:val="FF0000"/>
          <w:sz w:val="28"/>
          <w:szCs w:val="28"/>
          <w:lang w:val="el-GR"/>
        </w:rPr>
        <w:t xml:space="preserve">6 </w:t>
      </w:r>
      <w:r w:rsidRPr="005F34EC">
        <w:rPr>
          <w:rFonts w:ascii="Arial" w:hAnsi="Arial" w:cs="Arial"/>
          <w:color w:val="FF0000"/>
          <w:sz w:val="28"/>
          <w:szCs w:val="28"/>
          <w:lang w:val="el-GR"/>
        </w:rPr>
        <w:t>π.μ</w:t>
      </w:r>
      <w:r w:rsidR="00A67752">
        <w:rPr>
          <w:rFonts w:ascii="Arial" w:hAnsi="Arial" w:cs="Arial"/>
          <w:color w:val="FF0000"/>
          <w:sz w:val="28"/>
          <w:szCs w:val="28"/>
          <w:lang w:val="el-GR"/>
        </w:rPr>
        <w:t>.</w:t>
      </w:r>
    </w:p>
    <w:bookmarkEnd w:id="0"/>
    <w:p w14:paraId="12812475" w14:textId="77777777" w:rsidR="00F96923" w:rsidRDefault="00F96923" w:rsidP="00F96923">
      <w:pPr>
        <w:pStyle w:val="ListParagraph"/>
        <w:jc w:val="both"/>
        <w:rPr>
          <w:rFonts w:ascii="Arial" w:hAnsi="Arial" w:cs="Arial"/>
          <w:sz w:val="28"/>
          <w:szCs w:val="28"/>
          <w:lang w:val="el-GR"/>
        </w:rPr>
      </w:pPr>
    </w:p>
    <w:p w14:paraId="7F605705" w14:textId="4B0C7876" w:rsidR="00F96923" w:rsidRDefault="00AB05D5" w:rsidP="0001588E">
      <w:pPr>
        <w:pStyle w:val="ListParagraph"/>
        <w:numPr>
          <w:ilvl w:val="0"/>
          <w:numId w:val="13"/>
        </w:numPr>
        <w:ind w:hanging="450"/>
        <w:jc w:val="both"/>
        <w:rPr>
          <w:rFonts w:ascii="Arial" w:hAnsi="Arial" w:cs="Arial"/>
          <w:sz w:val="28"/>
          <w:szCs w:val="28"/>
          <w:lang w:val="el-GR"/>
        </w:rPr>
      </w:pPr>
      <w:r>
        <w:rPr>
          <w:rFonts w:ascii="Arial" w:hAnsi="Arial" w:cs="Arial"/>
          <w:sz w:val="28"/>
          <w:szCs w:val="28"/>
          <w:lang w:val="el-GR"/>
        </w:rPr>
        <w:t>Παραμένει η</w:t>
      </w:r>
      <w:r w:rsidR="00894097">
        <w:rPr>
          <w:rFonts w:ascii="Arial" w:hAnsi="Arial" w:cs="Arial"/>
          <w:sz w:val="28"/>
          <w:szCs w:val="28"/>
          <w:lang w:val="el-GR"/>
        </w:rPr>
        <w:t xml:space="preserve"> απαγόρευση</w:t>
      </w:r>
      <w:r w:rsidR="00F96923">
        <w:rPr>
          <w:rFonts w:ascii="Arial" w:hAnsi="Arial" w:cs="Arial"/>
          <w:sz w:val="28"/>
          <w:szCs w:val="28"/>
          <w:lang w:val="el-GR"/>
        </w:rPr>
        <w:t xml:space="preserve"> της παρουσίας και συναθροίσεων </w:t>
      </w:r>
      <w:r w:rsidR="00A043BF">
        <w:rPr>
          <w:rFonts w:ascii="Arial" w:hAnsi="Arial" w:cs="Arial"/>
          <w:sz w:val="28"/>
          <w:szCs w:val="28"/>
          <w:lang w:val="el-GR"/>
        </w:rPr>
        <w:t xml:space="preserve">πέραν των 10 </w:t>
      </w:r>
      <w:r w:rsidR="00F96923">
        <w:rPr>
          <w:rFonts w:ascii="Arial" w:hAnsi="Arial" w:cs="Arial"/>
          <w:sz w:val="28"/>
          <w:szCs w:val="28"/>
          <w:lang w:val="el-GR"/>
        </w:rPr>
        <w:t xml:space="preserve">προσώπων </w:t>
      </w:r>
      <w:r w:rsidR="00A043BF">
        <w:rPr>
          <w:rFonts w:ascii="Arial" w:hAnsi="Arial" w:cs="Arial"/>
          <w:sz w:val="28"/>
          <w:szCs w:val="28"/>
          <w:lang w:val="el-GR"/>
        </w:rPr>
        <w:t>σε οικίες</w:t>
      </w:r>
      <w:r w:rsidR="001B1D10">
        <w:rPr>
          <w:rFonts w:ascii="Arial" w:hAnsi="Arial" w:cs="Arial"/>
          <w:sz w:val="28"/>
          <w:szCs w:val="28"/>
          <w:lang w:val="el-GR"/>
        </w:rPr>
        <w:t xml:space="preserve"> </w:t>
      </w:r>
    </w:p>
    <w:p w14:paraId="3E31432C" w14:textId="77777777" w:rsidR="005F34EC" w:rsidRDefault="005F34EC" w:rsidP="005F34EC">
      <w:pPr>
        <w:pStyle w:val="ListParagraph"/>
        <w:jc w:val="both"/>
        <w:rPr>
          <w:rFonts w:ascii="Arial" w:hAnsi="Arial" w:cs="Arial"/>
          <w:color w:val="FF0000"/>
          <w:sz w:val="28"/>
          <w:szCs w:val="28"/>
          <w:lang w:val="el-GR"/>
        </w:rPr>
      </w:pPr>
    </w:p>
    <w:p w14:paraId="60F53BBC" w14:textId="53A11CD0" w:rsidR="005F34EC" w:rsidRPr="005F34EC" w:rsidRDefault="005F34EC" w:rsidP="005F34EC">
      <w:pPr>
        <w:pStyle w:val="ListParagraph"/>
        <w:jc w:val="both"/>
        <w:rPr>
          <w:rFonts w:ascii="Arial" w:hAnsi="Arial" w:cs="Arial"/>
          <w:color w:val="FF0000"/>
          <w:sz w:val="28"/>
          <w:szCs w:val="28"/>
          <w:lang w:val="el-GR"/>
        </w:rPr>
      </w:pPr>
      <w:r w:rsidRPr="005F34EC">
        <w:rPr>
          <w:rFonts w:ascii="Arial" w:hAnsi="Arial" w:cs="Arial"/>
          <w:color w:val="FF0000"/>
          <w:sz w:val="28"/>
          <w:szCs w:val="28"/>
          <w:lang w:val="el-GR"/>
        </w:rPr>
        <w:t>Εξαίρεση</w:t>
      </w:r>
      <w:r w:rsidR="00A67752">
        <w:rPr>
          <w:rFonts w:ascii="Arial" w:hAnsi="Arial" w:cs="Arial"/>
          <w:color w:val="FF0000"/>
          <w:sz w:val="28"/>
          <w:szCs w:val="28"/>
          <w:lang w:val="el-GR"/>
        </w:rPr>
        <w:t xml:space="preserve"> η περίοδος από </w:t>
      </w:r>
      <w:r w:rsidRPr="005F34EC">
        <w:rPr>
          <w:rFonts w:ascii="Arial" w:hAnsi="Arial" w:cs="Arial"/>
          <w:color w:val="FF0000"/>
          <w:sz w:val="28"/>
          <w:szCs w:val="28"/>
          <w:lang w:val="el-GR"/>
        </w:rPr>
        <w:t>τις 2</w:t>
      </w:r>
      <w:r w:rsidR="006A2FAF">
        <w:rPr>
          <w:rFonts w:ascii="Arial" w:hAnsi="Arial" w:cs="Arial"/>
          <w:color w:val="FF0000"/>
          <w:sz w:val="28"/>
          <w:szCs w:val="28"/>
          <w:lang w:val="el-GR"/>
        </w:rPr>
        <w:t>3/12</w:t>
      </w:r>
      <w:r w:rsidR="00A67752">
        <w:rPr>
          <w:rFonts w:ascii="Arial" w:hAnsi="Arial" w:cs="Arial"/>
          <w:color w:val="FF0000"/>
          <w:sz w:val="28"/>
          <w:szCs w:val="28"/>
          <w:lang w:val="el-GR"/>
        </w:rPr>
        <w:t>/2020</w:t>
      </w:r>
      <w:r w:rsidR="006A2FAF">
        <w:rPr>
          <w:rFonts w:ascii="Arial" w:hAnsi="Arial" w:cs="Arial"/>
          <w:color w:val="FF0000"/>
          <w:sz w:val="28"/>
          <w:szCs w:val="28"/>
          <w:lang w:val="el-GR"/>
        </w:rPr>
        <w:t xml:space="preserve"> </w:t>
      </w:r>
      <w:r w:rsidR="00D015EF">
        <w:rPr>
          <w:rFonts w:ascii="Arial" w:hAnsi="Arial" w:cs="Arial"/>
          <w:color w:val="FF0000"/>
          <w:sz w:val="28"/>
          <w:szCs w:val="28"/>
          <w:lang w:val="el-GR"/>
        </w:rPr>
        <w:t>έως</w:t>
      </w:r>
      <w:r w:rsidR="006A2FAF">
        <w:rPr>
          <w:rFonts w:ascii="Arial" w:hAnsi="Arial" w:cs="Arial"/>
          <w:color w:val="FF0000"/>
          <w:sz w:val="28"/>
          <w:szCs w:val="28"/>
          <w:lang w:val="el-GR"/>
        </w:rPr>
        <w:t xml:space="preserve"> 1/1</w:t>
      </w:r>
      <w:r w:rsidR="00A67752">
        <w:rPr>
          <w:rFonts w:ascii="Arial" w:hAnsi="Arial" w:cs="Arial"/>
          <w:color w:val="FF0000"/>
          <w:sz w:val="28"/>
          <w:szCs w:val="28"/>
          <w:lang w:val="el-GR"/>
        </w:rPr>
        <w:t>/2021</w:t>
      </w:r>
      <w:r w:rsidR="006A2FAF">
        <w:rPr>
          <w:rFonts w:ascii="Arial" w:hAnsi="Arial" w:cs="Arial"/>
          <w:color w:val="FF0000"/>
          <w:sz w:val="28"/>
          <w:szCs w:val="28"/>
          <w:lang w:val="el-GR"/>
        </w:rPr>
        <w:t xml:space="preserve"> </w:t>
      </w:r>
      <w:r>
        <w:rPr>
          <w:rFonts w:ascii="Arial" w:hAnsi="Arial" w:cs="Arial"/>
          <w:color w:val="FF0000"/>
          <w:sz w:val="28"/>
          <w:szCs w:val="28"/>
          <w:lang w:val="el-GR"/>
        </w:rPr>
        <w:t xml:space="preserve">μέχρι 15 πρόσωπα </w:t>
      </w:r>
    </w:p>
    <w:p w14:paraId="2DF755B3" w14:textId="77777777" w:rsidR="00EB3957" w:rsidRPr="00EB3957" w:rsidRDefault="00EB3957" w:rsidP="00EB3957">
      <w:pPr>
        <w:pStyle w:val="ListParagraph"/>
        <w:rPr>
          <w:rFonts w:ascii="Arial" w:hAnsi="Arial" w:cs="Arial"/>
          <w:sz w:val="28"/>
          <w:szCs w:val="28"/>
          <w:lang w:val="el-GR"/>
        </w:rPr>
      </w:pPr>
    </w:p>
    <w:p w14:paraId="049F89AD" w14:textId="6FE6EF84" w:rsidR="00EB3957" w:rsidRDefault="00AB05D5" w:rsidP="0001588E">
      <w:pPr>
        <w:pStyle w:val="ListParagraph"/>
        <w:numPr>
          <w:ilvl w:val="0"/>
          <w:numId w:val="13"/>
        </w:numPr>
        <w:ind w:hanging="450"/>
        <w:jc w:val="both"/>
        <w:rPr>
          <w:rFonts w:ascii="Arial" w:hAnsi="Arial" w:cs="Arial"/>
          <w:sz w:val="28"/>
          <w:szCs w:val="28"/>
          <w:lang w:val="el-GR"/>
        </w:rPr>
      </w:pPr>
      <w:r>
        <w:rPr>
          <w:rFonts w:ascii="Arial" w:hAnsi="Arial" w:cs="Arial"/>
          <w:sz w:val="28"/>
          <w:szCs w:val="28"/>
          <w:lang w:val="el-GR"/>
        </w:rPr>
        <w:t xml:space="preserve">Επαναφέρεται η </w:t>
      </w:r>
      <w:r w:rsidR="00EB3957">
        <w:rPr>
          <w:rFonts w:ascii="Arial" w:hAnsi="Arial" w:cs="Arial"/>
          <w:sz w:val="28"/>
          <w:szCs w:val="28"/>
          <w:lang w:val="el-GR"/>
        </w:rPr>
        <w:t xml:space="preserve">λειτουργία των χώρων εστίασης </w:t>
      </w:r>
      <w:r>
        <w:rPr>
          <w:rFonts w:ascii="Arial" w:hAnsi="Arial" w:cs="Arial"/>
          <w:sz w:val="28"/>
          <w:szCs w:val="28"/>
          <w:lang w:val="el-GR"/>
        </w:rPr>
        <w:t>μέχρι</w:t>
      </w:r>
      <w:r w:rsidR="00634C64">
        <w:rPr>
          <w:rFonts w:ascii="Arial" w:hAnsi="Arial" w:cs="Arial"/>
          <w:sz w:val="28"/>
          <w:szCs w:val="28"/>
          <w:lang w:val="el-GR"/>
        </w:rPr>
        <w:t xml:space="preserve"> τις </w:t>
      </w:r>
      <w:r w:rsidR="00A67752">
        <w:rPr>
          <w:rFonts w:ascii="Arial" w:hAnsi="Arial" w:cs="Arial"/>
          <w:sz w:val="28"/>
          <w:szCs w:val="28"/>
          <w:lang w:val="el-GR"/>
        </w:rPr>
        <w:t>10</w:t>
      </w:r>
      <w:r w:rsidR="00634C64">
        <w:rPr>
          <w:rFonts w:ascii="Arial" w:hAnsi="Arial" w:cs="Arial"/>
          <w:sz w:val="28"/>
          <w:szCs w:val="28"/>
          <w:lang w:val="el-GR"/>
        </w:rPr>
        <w:t>.30 μ.μ. (αυστηρή προϋπόθεση η εξυπηρέτηση να γίνεται αποκλειστικά κα</w:t>
      </w:r>
      <w:r w:rsidR="004E2193">
        <w:rPr>
          <w:rFonts w:ascii="Arial" w:hAnsi="Arial" w:cs="Arial"/>
          <w:sz w:val="28"/>
          <w:szCs w:val="28"/>
          <w:lang w:val="el-GR"/>
        </w:rPr>
        <w:t>ι</w:t>
      </w:r>
      <w:r w:rsidR="00634C64">
        <w:rPr>
          <w:rFonts w:ascii="Arial" w:hAnsi="Arial" w:cs="Arial"/>
          <w:sz w:val="28"/>
          <w:szCs w:val="28"/>
          <w:lang w:val="el-GR"/>
        </w:rPr>
        <w:t xml:space="preserve"> μόνο σε </w:t>
      </w:r>
      <w:proofErr w:type="spellStart"/>
      <w:r w:rsidR="00634C64">
        <w:rPr>
          <w:rFonts w:ascii="Arial" w:hAnsi="Arial" w:cs="Arial"/>
          <w:sz w:val="28"/>
          <w:szCs w:val="28"/>
          <w:lang w:val="el-GR"/>
        </w:rPr>
        <w:t>τραπεζοκαθίσματα</w:t>
      </w:r>
      <w:proofErr w:type="spellEnd"/>
      <w:r w:rsidR="00634C64">
        <w:rPr>
          <w:rFonts w:ascii="Arial" w:hAnsi="Arial" w:cs="Arial"/>
          <w:sz w:val="28"/>
          <w:szCs w:val="28"/>
          <w:lang w:val="el-GR"/>
        </w:rPr>
        <w:t>, δεν επιτρέπονται κρατήσεις πέραν των έξι προσώπων, μέγιστος αριθμός 75 πρόσωπα σε εσωτερικούς χώρους και 150 σε εξωτερικούς χώρους υπό την προϋπόθεση της τήρησης του μέτρου του ενός προσώπου ανά 3 τ.μ. κατ</w:t>
      </w:r>
      <w:r w:rsidR="00A67752">
        <w:rPr>
          <w:rFonts w:ascii="Arial" w:hAnsi="Arial" w:cs="Arial"/>
          <w:sz w:val="28"/>
          <w:szCs w:val="28"/>
          <w:lang w:val="el-GR"/>
        </w:rPr>
        <w:t>’</w:t>
      </w:r>
      <w:r w:rsidR="00634C64">
        <w:rPr>
          <w:rFonts w:ascii="Arial" w:hAnsi="Arial" w:cs="Arial"/>
          <w:sz w:val="28"/>
          <w:szCs w:val="28"/>
          <w:lang w:val="el-GR"/>
        </w:rPr>
        <w:t xml:space="preserve"> ελάχιστο για εσωτερικούς χώρους και 2 τ.μ. κατ</w:t>
      </w:r>
      <w:r w:rsidR="00A67752">
        <w:rPr>
          <w:rFonts w:ascii="Arial" w:hAnsi="Arial" w:cs="Arial"/>
          <w:sz w:val="28"/>
          <w:szCs w:val="28"/>
          <w:lang w:val="el-GR"/>
        </w:rPr>
        <w:t>’</w:t>
      </w:r>
      <w:r w:rsidR="00634C64">
        <w:rPr>
          <w:rFonts w:ascii="Arial" w:hAnsi="Arial" w:cs="Arial"/>
          <w:sz w:val="28"/>
          <w:szCs w:val="28"/>
          <w:lang w:val="el-GR"/>
        </w:rPr>
        <w:t xml:space="preserve"> ελάχιστο για εξωτερικούς χώρους, τηρουμένων των κατευθυντηρίων οδηγιών του Υπουργείου Υγείας</w:t>
      </w:r>
      <w:r w:rsidR="004E2193">
        <w:rPr>
          <w:rFonts w:ascii="Arial" w:hAnsi="Arial" w:cs="Arial"/>
          <w:sz w:val="28"/>
          <w:szCs w:val="28"/>
          <w:lang w:val="el-GR"/>
        </w:rPr>
        <w:t>)</w:t>
      </w:r>
      <w:r w:rsidR="00634C64">
        <w:rPr>
          <w:rFonts w:ascii="Arial" w:hAnsi="Arial" w:cs="Arial"/>
          <w:sz w:val="28"/>
          <w:szCs w:val="28"/>
          <w:lang w:val="el-GR"/>
        </w:rPr>
        <w:t xml:space="preserve">. </w:t>
      </w:r>
    </w:p>
    <w:p w14:paraId="78E66FDB" w14:textId="3B5E2BA8" w:rsidR="005F34EC" w:rsidRPr="005F34EC" w:rsidRDefault="005F34EC" w:rsidP="005F34EC">
      <w:pPr>
        <w:pStyle w:val="ListParagraph"/>
        <w:jc w:val="both"/>
        <w:rPr>
          <w:rFonts w:ascii="Arial" w:hAnsi="Arial" w:cs="Arial"/>
          <w:color w:val="FF0000"/>
          <w:sz w:val="28"/>
          <w:szCs w:val="28"/>
          <w:lang w:val="el-GR"/>
        </w:rPr>
      </w:pPr>
    </w:p>
    <w:p w14:paraId="26BD92B1" w14:textId="152D75B0" w:rsidR="005F34EC" w:rsidRDefault="005F34EC" w:rsidP="005F34EC">
      <w:pPr>
        <w:pStyle w:val="ListParagraph"/>
        <w:jc w:val="both"/>
        <w:rPr>
          <w:rFonts w:ascii="Arial" w:hAnsi="Arial" w:cs="Arial"/>
          <w:color w:val="FF0000"/>
          <w:sz w:val="28"/>
          <w:szCs w:val="28"/>
          <w:lang w:val="el-GR"/>
        </w:rPr>
      </w:pPr>
      <w:r w:rsidRPr="005F34EC">
        <w:rPr>
          <w:rFonts w:ascii="Arial" w:hAnsi="Arial" w:cs="Arial"/>
          <w:color w:val="FF0000"/>
          <w:sz w:val="28"/>
          <w:szCs w:val="28"/>
          <w:lang w:val="el-GR"/>
        </w:rPr>
        <w:t>Εξαίρεση παραμονής Χριστουγέννων και Παραμονής Πρωτοχρονιάς 12.30</w:t>
      </w:r>
      <w:r w:rsidR="00A67752">
        <w:rPr>
          <w:rFonts w:ascii="Arial" w:hAnsi="Arial" w:cs="Arial"/>
          <w:color w:val="FF0000"/>
          <w:sz w:val="28"/>
          <w:szCs w:val="28"/>
          <w:lang w:val="el-GR"/>
        </w:rPr>
        <w:t xml:space="preserve"> </w:t>
      </w:r>
      <w:r w:rsidRPr="005F34EC">
        <w:rPr>
          <w:rFonts w:ascii="Arial" w:hAnsi="Arial" w:cs="Arial"/>
          <w:color w:val="FF0000"/>
          <w:sz w:val="28"/>
          <w:szCs w:val="28"/>
          <w:lang w:val="el-GR"/>
        </w:rPr>
        <w:t>π</w:t>
      </w:r>
      <w:r w:rsidR="00A67752">
        <w:rPr>
          <w:rFonts w:ascii="Arial" w:hAnsi="Arial" w:cs="Arial"/>
          <w:color w:val="FF0000"/>
          <w:sz w:val="28"/>
          <w:szCs w:val="28"/>
          <w:lang w:val="el-GR"/>
        </w:rPr>
        <w:t>.</w:t>
      </w:r>
      <w:r w:rsidRPr="005F34EC">
        <w:rPr>
          <w:rFonts w:ascii="Arial" w:hAnsi="Arial" w:cs="Arial"/>
          <w:color w:val="FF0000"/>
          <w:sz w:val="28"/>
          <w:szCs w:val="28"/>
          <w:lang w:val="el-GR"/>
        </w:rPr>
        <w:t>μ</w:t>
      </w:r>
      <w:r w:rsidR="00A67752">
        <w:rPr>
          <w:rFonts w:ascii="Arial" w:hAnsi="Arial" w:cs="Arial"/>
          <w:color w:val="FF0000"/>
          <w:sz w:val="28"/>
          <w:szCs w:val="28"/>
          <w:lang w:val="el-GR"/>
        </w:rPr>
        <w:t>.</w:t>
      </w:r>
      <w:r w:rsidRPr="005F34EC">
        <w:rPr>
          <w:rFonts w:ascii="Arial" w:hAnsi="Arial" w:cs="Arial"/>
          <w:color w:val="FF0000"/>
          <w:sz w:val="28"/>
          <w:szCs w:val="28"/>
          <w:lang w:val="el-GR"/>
        </w:rPr>
        <w:t xml:space="preserve"> </w:t>
      </w:r>
    </w:p>
    <w:p w14:paraId="2D00F983" w14:textId="567E1CCC" w:rsidR="00894097" w:rsidRDefault="00894097" w:rsidP="005F34EC">
      <w:pPr>
        <w:pStyle w:val="ListParagraph"/>
        <w:jc w:val="both"/>
        <w:rPr>
          <w:rFonts w:ascii="Arial" w:hAnsi="Arial" w:cs="Arial"/>
          <w:color w:val="FF0000"/>
          <w:sz w:val="28"/>
          <w:szCs w:val="28"/>
          <w:lang w:val="el-GR"/>
        </w:rPr>
      </w:pPr>
    </w:p>
    <w:p w14:paraId="6CBAD60B" w14:textId="40A57302" w:rsidR="005823AA" w:rsidRPr="00E33C4D" w:rsidRDefault="00AB05D5" w:rsidP="005823AA">
      <w:pPr>
        <w:pStyle w:val="ListParagraph"/>
        <w:numPr>
          <w:ilvl w:val="0"/>
          <w:numId w:val="13"/>
        </w:numPr>
        <w:jc w:val="both"/>
        <w:rPr>
          <w:rFonts w:ascii="Arial" w:hAnsi="Arial" w:cs="Arial"/>
          <w:sz w:val="28"/>
          <w:szCs w:val="28"/>
          <w:lang w:val="el-GR"/>
        </w:rPr>
      </w:pPr>
      <w:r>
        <w:rPr>
          <w:rFonts w:ascii="Arial" w:hAnsi="Arial" w:cs="Arial"/>
          <w:sz w:val="28"/>
          <w:szCs w:val="28"/>
          <w:lang w:val="el-GR"/>
        </w:rPr>
        <w:lastRenderedPageBreak/>
        <w:t>Επαναλειτουργούν οι</w:t>
      </w:r>
      <w:r w:rsidR="00A67752">
        <w:rPr>
          <w:rFonts w:ascii="Arial" w:hAnsi="Arial" w:cs="Arial"/>
          <w:sz w:val="28"/>
          <w:szCs w:val="28"/>
          <w:lang w:val="el-GR"/>
        </w:rPr>
        <w:t xml:space="preserve"> </w:t>
      </w:r>
      <w:r>
        <w:rPr>
          <w:rFonts w:ascii="Arial" w:hAnsi="Arial" w:cs="Arial"/>
          <w:sz w:val="28"/>
          <w:szCs w:val="28"/>
          <w:lang w:val="el-GR"/>
        </w:rPr>
        <w:t xml:space="preserve">επιχειρήσεις </w:t>
      </w:r>
      <w:r w:rsidR="005823AA" w:rsidRPr="00E33C4D">
        <w:rPr>
          <w:rFonts w:ascii="Arial" w:hAnsi="Arial" w:cs="Arial"/>
          <w:sz w:val="28"/>
          <w:szCs w:val="28"/>
          <w:lang w:val="el-GR"/>
        </w:rPr>
        <w:t xml:space="preserve">τυχερών παιγνίων και </w:t>
      </w:r>
      <w:r w:rsidR="005823AA">
        <w:rPr>
          <w:rFonts w:ascii="Arial" w:hAnsi="Arial" w:cs="Arial"/>
          <w:sz w:val="28"/>
          <w:szCs w:val="28"/>
          <w:lang w:val="el-GR"/>
        </w:rPr>
        <w:t xml:space="preserve">  </w:t>
      </w:r>
      <w:r w:rsidR="005823AA" w:rsidRPr="00E33C4D">
        <w:rPr>
          <w:rFonts w:ascii="Arial" w:hAnsi="Arial" w:cs="Arial"/>
          <w:sz w:val="28"/>
          <w:szCs w:val="28"/>
          <w:lang w:val="el-GR"/>
        </w:rPr>
        <w:t>στοιχημάτων.</w:t>
      </w:r>
    </w:p>
    <w:p w14:paraId="56B24AA6" w14:textId="77777777" w:rsidR="005823AA" w:rsidRPr="00E33C4D" w:rsidRDefault="005823AA" w:rsidP="005823AA">
      <w:pPr>
        <w:pStyle w:val="ListParagraph"/>
        <w:rPr>
          <w:rFonts w:ascii="Arial" w:hAnsi="Arial" w:cs="Arial"/>
          <w:sz w:val="28"/>
          <w:szCs w:val="28"/>
          <w:lang w:val="el-GR"/>
        </w:rPr>
      </w:pPr>
    </w:p>
    <w:p w14:paraId="10E69674" w14:textId="46CDF91A" w:rsidR="005823AA" w:rsidRDefault="00AB05D5" w:rsidP="005823AA">
      <w:pPr>
        <w:pStyle w:val="ListParagraph"/>
        <w:numPr>
          <w:ilvl w:val="0"/>
          <w:numId w:val="13"/>
        </w:numPr>
        <w:jc w:val="both"/>
        <w:rPr>
          <w:rFonts w:ascii="Arial" w:hAnsi="Arial" w:cs="Arial"/>
          <w:sz w:val="28"/>
          <w:szCs w:val="28"/>
          <w:lang w:val="el-GR"/>
        </w:rPr>
      </w:pPr>
      <w:r>
        <w:rPr>
          <w:rFonts w:ascii="Arial" w:hAnsi="Arial" w:cs="Arial"/>
          <w:sz w:val="28"/>
          <w:szCs w:val="28"/>
          <w:lang w:val="el-GR"/>
        </w:rPr>
        <w:t xml:space="preserve">Επαναλειτουργεί </w:t>
      </w:r>
      <w:r w:rsidR="00A67752">
        <w:rPr>
          <w:rFonts w:ascii="Arial" w:hAnsi="Arial" w:cs="Arial"/>
          <w:sz w:val="28"/>
          <w:szCs w:val="28"/>
          <w:lang w:val="el-GR"/>
        </w:rPr>
        <w:t>των</w:t>
      </w:r>
      <w:r w:rsidR="005823AA">
        <w:rPr>
          <w:rFonts w:ascii="Arial" w:hAnsi="Arial" w:cs="Arial"/>
          <w:sz w:val="28"/>
          <w:szCs w:val="28"/>
          <w:lang w:val="el-GR"/>
        </w:rPr>
        <w:t xml:space="preserve"> καζίνο.</w:t>
      </w:r>
    </w:p>
    <w:p w14:paraId="308D10D8" w14:textId="77777777" w:rsidR="00CD00BD" w:rsidRPr="00CD00BD" w:rsidRDefault="00CD00BD" w:rsidP="00CD00BD">
      <w:pPr>
        <w:pStyle w:val="ListParagraph"/>
        <w:rPr>
          <w:rFonts w:ascii="Arial" w:hAnsi="Arial" w:cs="Arial"/>
          <w:sz w:val="28"/>
          <w:szCs w:val="28"/>
          <w:lang w:val="el-GR"/>
        </w:rPr>
      </w:pPr>
    </w:p>
    <w:p w14:paraId="32166939" w14:textId="5E538C53" w:rsidR="00894097" w:rsidRPr="002D7604" w:rsidRDefault="002D7604" w:rsidP="002D7604">
      <w:pPr>
        <w:pStyle w:val="ListParagraph"/>
        <w:numPr>
          <w:ilvl w:val="0"/>
          <w:numId w:val="13"/>
        </w:numPr>
        <w:jc w:val="both"/>
        <w:rPr>
          <w:rFonts w:ascii="Arial" w:hAnsi="Arial" w:cs="Arial"/>
          <w:color w:val="000000" w:themeColor="text1"/>
          <w:sz w:val="28"/>
          <w:szCs w:val="28"/>
          <w:lang w:val="el-GR"/>
        </w:rPr>
      </w:pPr>
      <w:r w:rsidRPr="00CD00BD">
        <w:rPr>
          <w:rFonts w:ascii="Arial" w:hAnsi="Arial" w:cs="Arial"/>
          <w:color w:val="000000" w:themeColor="text1"/>
          <w:sz w:val="28"/>
          <w:szCs w:val="28"/>
          <w:lang w:val="el-GR"/>
        </w:rPr>
        <w:t>Παραμένουν οι περιορισμοί</w:t>
      </w:r>
      <w:r>
        <w:rPr>
          <w:rFonts w:ascii="Arial" w:hAnsi="Arial" w:cs="Arial"/>
          <w:color w:val="000000" w:themeColor="text1"/>
          <w:sz w:val="28"/>
          <w:szCs w:val="28"/>
          <w:lang w:val="el-GR"/>
        </w:rPr>
        <w:t xml:space="preserve"> </w:t>
      </w:r>
      <w:r>
        <w:rPr>
          <w:rFonts w:ascii="Arial" w:hAnsi="Arial" w:cs="Arial"/>
          <w:sz w:val="28"/>
          <w:szCs w:val="28"/>
          <w:lang w:val="el-GR"/>
        </w:rPr>
        <w:t>σ</w:t>
      </w:r>
      <w:r w:rsidR="00CD00BD" w:rsidRPr="002D7604">
        <w:rPr>
          <w:rFonts w:ascii="Arial" w:hAnsi="Arial" w:cs="Arial"/>
          <w:sz w:val="28"/>
          <w:szCs w:val="28"/>
          <w:lang w:val="el-GR"/>
        </w:rPr>
        <w:t xml:space="preserve">τη λειτουργία των Δικαστηρίων, με βάση σχετικές κατευθυντήριες γραμμές του </w:t>
      </w:r>
      <w:r w:rsidR="00A67752" w:rsidRPr="002D7604">
        <w:rPr>
          <w:rFonts w:ascii="Arial" w:hAnsi="Arial" w:cs="Arial"/>
          <w:sz w:val="28"/>
          <w:szCs w:val="28"/>
          <w:lang w:val="el-GR"/>
        </w:rPr>
        <w:t>Ανώτατου</w:t>
      </w:r>
      <w:r w:rsidR="00CD00BD" w:rsidRPr="002D7604">
        <w:rPr>
          <w:rFonts w:ascii="Arial" w:hAnsi="Arial" w:cs="Arial"/>
          <w:sz w:val="28"/>
          <w:szCs w:val="28"/>
          <w:lang w:val="el-GR"/>
        </w:rPr>
        <w:t xml:space="preserve"> Δικαστηρίου, σε συνεννόηση με το Υπουργείο Υγείας. </w:t>
      </w:r>
    </w:p>
    <w:p w14:paraId="00676FA9" w14:textId="70E27031" w:rsidR="009D02C0" w:rsidRDefault="009D02C0" w:rsidP="005F34EC">
      <w:pPr>
        <w:pStyle w:val="ListParagraph"/>
        <w:jc w:val="both"/>
        <w:rPr>
          <w:rFonts w:ascii="Arial" w:hAnsi="Arial" w:cs="Arial"/>
          <w:color w:val="FF0000"/>
          <w:sz w:val="28"/>
          <w:szCs w:val="28"/>
          <w:lang w:val="el-GR"/>
        </w:rPr>
      </w:pPr>
    </w:p>
    <w:p w14:paraId="0B066CE5" w14:textId="5CA437EB" w:rsidR="00894097" w:rsidRPr="002D7604" w:rsidRDefault="002D7604" w:rsidP="002D7604">
      <w:pPr>
        <w:pStyle w:val="ListParagraph"/>
        <w:numPr>
          <w:ilvl w:val="0"/>
          <w:numId w:val="13"/>
        </w:numPr>
        <w:jc w:val="both"/>
        <w:rPr>
          <w:rFonts w:ascii="Arial" w:hAnsi="Arial" w:cs="Arial"/>
          <w:color w:val="000000" w:themeColor="text1"/>
          <w:sz w:val="28"/>
          <w:szCs w:val="28"/>
          <w:lang w:val="el-GR"/>
        </w:rPr>
      </w:pPr>
      <w:r w:rsidRPr="00CD00BD">
        <w:rPr>
          <w:rFonts w:ascii="Arial" w:hAnsi="Arial" w:cs="Arial"/>
          <w:color w:val="000000" w:themeColor="text1"/>
          <w:sz w:val="28"/>
          <w:szCs w:val="28"/>
          <w:lang w:val="el-GR"/>
        </w:rPr>
        <w:t>Παραμένουν οι περιορισμοί</w:t>
      </w:r>
      <w:r>
        <w:rPr>
          <w:rFonts w:ascii="Arial" w:hAnsi="Arial" w:cs="Arial"/>
          <w:color w:val="000000" w:themeColor="text1"/>
          <w:sz w:val="28"/>
          <w:szCs w:val="28"/>
          <w:lang w:val="el-GR"/>
        </w:rPr>
        <w:t xml:space="preserve"> </w:t>
      </w:r>
      <w:r>
        <w:rPr>
          <w:rFonts w:ascii="Arial" w:hAnsi="Arial" w:cs="Arial"/>
          <w:sz w:val="28"/>
          <w:szCs w:val="28"/>
          <w:lang w:val="el-GR"/>
        </w:rPr>
        <w:t>σ</w:t>
      </w:r>
      <w:r w:rsidR="00CD00BD" w:rsidRPr="002D7604">
        <w:rPr>
          <w:rFonts w:ascii="Arial" w:hAnsi="Arial" w:cs="Arial"/>
          <w:sz w:val="28"/>
          <w:szCs w:val="28"/>
          <w:lang w:val="el-GR"/>
        </w:rPr>
        <w:t>τις δη</w:t>
      </w:r>
      <w:r w:rsidR="00894097" w:rsidRPr="002D7604">
        <w:rPr>
          <w:rFonts w:ascii="Arial" w:hAnsi="Arial" w:cs="Arial"/>
          <w:sz w:val="28"/>
          <w:szCs w:val="28"/>
          <w:lang w:val="el-GR"/>
        </w:rPr>
        <w:t>μόσιες μεταφορές θα λειτουργούν στο 50% της χωρητικότητας τους.</w:t>
      </w:r>
    </w:p>
    <w:p w14:paraId="5EAE0684" w14:textId="77777777" w:rsidR="00894097" w:rsidRDefault="00894097" w:rsidP="00140B67">
      <w:pPr>
        <w:pStyle w:val="ListParagraph"/>
        <w:ind w:hanging="450"/>
        <w:jc w:val="both"/>
        <w:rPr>
          <w:rFonts w:ascii="Arial" w:hAnsi="Arial" w:cs="Arial"/>
          <w:sz w:val="28"/>
          <w:szCs w:val="28"/>
          <w:lang w:val="el-GR"/>
        </w:rPr>
      </w:pPr>
    </w:p>
    <w:p w14:paraId="1FF5DE8B" w14:textId="09A72BD9" w:rsidR="00894097" w:rsidRPr="002D7604" w:rsidRDefault="002D7604" w:rsidP="002D7604">
      <w:pPr>
        <w:pStyle w:val="ListParagraph"/>
        <w:numPr>
          <w:ilvl w:val="0"/>
          <w:numId w:val="13"/>
        </w:numPr>
        <w:jc w:val="both"/>
        <w:rPr>
          <w:rFonts w:ascii="Arial" w:hAnsi="Arial" w:cs="Arial"/>
          <w:color w:val="000000" w:themeColor="text1"/>
          <w:sz w:val="28"/>
          <w:szCs w:val="28"/>
          <w:lang w:val="el-GR"/>
        </w:rPr>
      </w:pPr>
      <w:r w:rsidRPr="00CD00BD">
        <w:rPr>
          <w:rFonts w:ascii="Arial" w:hAnsi="Arial" w:cs="Arial"/>
          <w:color w:val="000000" w:themeColor="text1"/>
          <w:sz w:val="28"/>
          <w:szCs w:val="28"/>
          <w:lang w:val="el-GR"/>
        </w:rPr>
        <w:t>Παραμένουν οι περιορισμοί</w:t>
      </w:r>
      <w:r>
        <w:rPr>
          <w:rFonts w:ascii="Arial" w:hAnsi="Arial" w:cs="Arial"/>
          <w:color w:val="000000" w:themeColor="text1"/>
          <w:sz w:val="28"/>
          <w:szCs w:val="28"/>
          <w:lang w:val="el-GR"/>
        </w:rPr>
        <w:t xml:space="preserve"> </w:t>
      </w:r>
      <w:r>
        <w:rPr>
          <w:rFonts w:ascii="Arial" w:hAnsi="Arial" w:cs="Arial"/>
          <w:sz w:val="28"/>
          <w:szCs w:val="28"/>
          <w:lang w:val="el-GR"/>
        </w:rPr>
        <w:t>σ</w:t>
      </w:r>
      <w:r w:rsidR="00CD00BD" w:rsidRPr="002D7604">
        <w:rPr>
          <w:rFonts w:ascii="Arial" w:hAnsi="Arial" w:cs="Arial"/>
          <w:sz w:val="28"/>
          <w:szCs w:val="28"/>
          <w:lang w:val="el-GR"/>
        </w:rPr>
        <w:t>τις</w:t>
      </w:r>
      <w:r w:rsidR="00894097" w:rsidRPr="002D7604">
        <w:rPr>
          <w:rFonts w:ascii="Arial" w:hAnsi="Arial" w:cs="Arial"/>
          <w:sz w:val="28"/>
          <w:szCs w:val="28"/>
          <w:lang w:val="el-GR"/>
        </w:rPr>
        <w:t xml:space="preserve"> υπηρεσίες τόσο του ιδιωτικού όσο και του δημοσίου τομέα που εξυπηρετούν κοινό, Για εξυπηρέτηση κοινού θα επιτρέπεται η φυσική παρουσία στο χώρο 1 προσώπου ανά 8 τ.μ. και μόνο κατόπιν διευθέτησης ραντεβού (όπου εφαρμόζεται)</w:t>
      </w:r>
    </w:p>
    <w:p w14:paraId="36674F17" w14:textId="77777777" w:rsidR="00894097" w:rsidRPr="002D7604" w:rsidRDefault="00894097" w:rsidP="00FE0D3A">
      <w:pPr>
        <w:pStyle w:val="NoSpacing"/>
        <w:rPr>
          <w:highlight w:val="yellow"/>
          <w:lang w:val="el-GR"/>
        </w:rPr>
      </w:pPr>
    </w:p>
    <w:p w14:paraId="5748BF9B" w14:textId="7F536322" w:rsidR="00331282" w:rsidRDefault="0050170B" w:rsidP="00A67752">
      <w:pPr>
        <w:pStyle w:val="ListParagraph"/>
        <w:numPr>
          <w:ilvl w:val="0"/>
          <w:numId w:val="13"/>
        </w:numPr>
        <w:spacing w:line="252" w:lineRule="auto"/>
        <w:ind w:hanging="450"/>
        <w:jc w:val="both"/>
        <w:rPr>
          <w:rFonts w:ascii="Arial" w:hAnsi="Arial" w:cs="Arial"/>
          <w:sz w:val="28"/>
          <w:szCs w:val="28"/>
          <w:lang w:val="el-GR"/>
        </w:rPr>
      </w:pPr>
      <w:r>
        <w:rPr>
          <w:rFonts w:ascii="Arial" w:hAnsi="Arial" w:cs="Arial"/>
          <w:sz w:val="28"/>
          <w:szCs w:val="28"/>
          <w:lang w:val="el-GR"/>
        </w:rPr>
        <w:t>Παραμένουν οι περιορισμοί σ</w:t>
      </w:r>
      <w:r w:rsidR="00CD00BD">
        <w:rPr>
          <w:rFonts w:ascii="Arial" w:hAnsi="Arial" w:cs="Arial"/>
          <w:sz w:val="28"/>
          <w:szCs w:val="28"/>
          <w:lang w:val="el-GR"/>
        </w:rPr>
        <w:t xml:space="preserve">τις </w:t>
      </w:r>
      <w:r w:rsidR="00894097">
        <w:rPr>
          <w:rFonts w:ascii="Arial" w:hAnsi="Arial" w:cs="Arial"/>
          <w:sz w:val="28"/>
          <w:szCs w:val="28"/>
          <w:lang w:val="el-GR"/>
        </w:rPr>
        <w:t>λ</w:t>
      </w:r>
      <w:r w:rsidR="00894097" w:rsidRPr="00E33C4D">
        <w:rPr>
          <w:rFonts w:ascii="Arial" w:hAnsi="Arial" w:cs="Arial"/>
          <w:sz w:val="28"/>
          <w:szCs w:val="28"/>
          <w:lang w:val="el-GR"/>
        </w:rPr>
        <w:t>αϊκές αγορές</w:t>
      </w:r>
      <w:r w:rsidR="00894097">
        <w:rPr>
          <w:rFonts w:ascii="Arial" w:hAnsi="Arial" w:cs="Arial"/>
          <w:sz w:val="28"/>
          <w:szCs w:val="28"/>
          <w:lang w:val="el-GR"/>
        </w:rPr>
        <w:t xml:space="preserve"> </w:t>
      </w:r>
      <w:r w:rsidR="00894097" w:rsidRPr="00E33C4D">
        <w:rPr>
          <w:rFonts w:ascii="Arial" w:hAnsi="Arial" w:cs="Arial"/>
          <w:sz w:val="28"/>
          <w:szCs w:val="28"/>
          <w:lang w:val="el-GR"/>
        </w:rPr>
        <w:t xml:space="preserve"> </w:t>
      </w:r>
      <w:r w:rsidR="00894097">
        <w:rPr>
          <w:rFonts w:ascii="Arial" w:hAnsi="Arial" w:cs="Arial"/>
          <w:sz w:val="28"/>
          <w:szCs w:val="28"/>
          <w:lang w:val="el-GR"/>
        </w:rPr>
        <w:t>θα</w:t>
      </w:r>
      <w:r w:rsidR="00894097" w:rsidRPr="005F34EC">
        <w:rPr>
          <w:rFonts w:ascii="Arial" w:hAnsi="Arial" w:cs="Arial"/>
          <w:sz w:val="28"/>
          <w:szCs w:val="28"/>
          <w:lang w:val="el-GR"/>
        </w:rPr>
        <w:t xml:space="preserve"> λειτουργούν με 50% πληρότητα και 1.5 μέτρο μεταξύ των προσώπων βάσει πρωτοκόλλου</w:t>
      </w:r>
    </w:p>
    <w:p w14:paraId="3D0F06DD" w14:textId="77777777" w:rsidR="0050170B" w:rsidRPr="00196452" w:rsidRDefault="0050170B" w:rsidP="00196452">
      <w:pPr>
        <w:spacing w:line="252" w:lineRule="auto"/>
        <w:rPr>
          <w:rFonts w:ascii="Arial" w:hAnsi="Arial" w:cs="Arial"/>
          <w:sz w:val="28"/>
          <w:szCs w:val="28"/>
          <w:lang w:val="el-GR"/>
        </w:rPr>
      </w:pPr>
    </w:p>
    <w:p w14:paraId="032D4CD6" w14:textId="15AF6379" w:rsidR="0050170B" w:rsidRPr="0050170B" w:rsidRDefault="0050170B" w:rsidP="0050170B">
      <w:pPr>
        <w:pStyle w:val="ListParagraph"/>
        <w:numPr>
          <w:ilvl w:val="0"/>
          <w:numId w:val="13"/>
        </w:numPr>
        <w:ind w:hanging="450"/>
        <w:jc w:val="both"/>
        <w:rPr>
          <w:rFonts w:ascii="Arial" w:hAnsi="Arial" w:cs="Arial"/>
          <w:sz w:val="28"/>
          <w:szCs w:val="28"/>
          <w:lang w:val="el-GR"/>
        </w:rPr>
      </w:pPr>
      <w:r>
        <w:rPr>
          <w:rFonts w:ascii="Arial" w:hAnsi="Arial" w:cs="Arial"/>
          <w:sz w:val="28"/>
          <w:szCs w:val="28"/>
          <w:lang w:val="el-GR"/>
        </w:rPr>
        <w:t xml:space="preserve">Παραμένει η λειτουργία υπαίθριων και κλειστών θεάτρων, αιθουσών θεαμάτων και κινηματογράφων σε εσωτερικούς και εξωτερικούς χώρους με πληρότητα στο 50% της χωρητικότητάς τους. </w:t>
      </w:r>
    </w:p>
    <w:p w14:paraId="45852F08" w14:textId="248129BE" w:rsidR="00FE0D3A" w:rsidRDefault="00FE0D3A" w:rsidP="002D7604">
      <w:pPr>
        <w:pStyle w:val="ListParagraph"/>
        <w:ind w:left="0"/>
        <w:jc w:val="both"/>
        <w:rPr>
          <w:rFonts w:ascii="Arial" w:hAnsi="Arial" w:cs="Arial"/>
          <w:sz w:val="28"/>
          <w:szCs w:val="28"/>
          <w:lang w:val="el-GR"/>
        </w:rPr>
      </w:pPr>
    </w:p>
    <w:p w14:paraId="0F5179C5" w14:textId="683A2EF3" w:rsidR="002D7604" w:rsidRDefault="00331282" w:rsidP="0050170B">
      <w:pPr>
        <w:pStyle w:val="ListParagraph"/>
        <w:numPr>
          <w:ilvl w:val="0"/>
          <w:numId w:val="13"/>
        </w:numPr>
        <w:spacing w:line="252" w:lineRule="auto"/>
        <w:ind w:hanging="540"/>
        <w:jc w:val="both"/>
        <w:rPr>
          <w:rFonts w:ascii="Arial" w:hAnsi="Arial" w:cs="Arial"/>
          <w:sz w:val="28"/>
          <w:szCs w:val="28"/>
          <w:lang w:val="el-GR"/>
        </w:rPr>
      </w:pPr>
      <w:r w:rsidRPr="00A52CDB">
        <w:rPr>
          <w:rFonts w:ascii="Arial" w:hAnsi="Arial" w:cs="Arial"/>
          <w:sz w:val="28"/>
          <w:szCs w:val="28"/>
          <w:lang w:val="el-GR"/>
        </w:rPr>
        <w:t xml:space="preserve">Απαγόρευση μαζικών ή άλλων εκδηλώσεων, συγκεντρώσεων σε δημόσιους ή ιδιωτικούς χώρους (Χριστουγεννιάτικα χωριά, </w:t>
      </w:r>
      <w:proofErr w:type="spellStart"/>
      <w:r w:rsidRPr="00A52CDB">
        <w:rPr>
          <w:rFonts w:ascii="Arial" w:hAnsi="Arial" w:cs="Arial"/>
          <w:sz w:val="28"/>
          <w:szCs w:val="28"/>
          <w:lang w:val="el-GR"/>
        </w:rPr>
        <w:t>παζαράκια</w:t>
      </w:r>
      <w:proofErr w:type="spellEnd"/>
      <w:r w:rsidRPr="00A52CDB">
        <w:rPr>
          <w:rFonts w:ascii="Arial" w:hAnsi="Arial" w:cs="Arial"/>
          <w:sz w:val="28"/>
          <w:szCs w:val="28"/>
          <w:lang w:val="el-GR"/>
        </w:rPr>
        <w:t xml:space="preserve">,  πλην εκείνων που διοργανώνονται σε αμφιθέατρα/θέατρα και </w:t>
      </w:r>
      <w:proofErr w:type="spellStart"/>
      <w:r w:rsidRPr="00A52CDB">
        <w:rPr>
          <w:rFonts w:ascii="Arial" w:hAnsi="Arial" w:cs="Arial"/>
          <w:sz w:val="28"/>
          <w:szCs w:val="28"/>
          <w:lang w:val="el-GR"/>
        </w:rPr>
        <w:t>διέπονται</w:t>
      </w:r>
      <w:proofErr w:type="spellEnd"/>
      <w:r w:rsidRPr="00A52CDB">
        <w:rPr>
          <w:rFonts w:ascii="Arial" w:hAnsi="Arial" w:cs="Arial"/>
          <w:sz w:val="28"/>
          <w:szCs w:val="28"/>
          <w:lang w:val="el-GR"/>
        </w:rPr>
        <w:t xml:space="preserve"> από υγειονομικά πρωτόκολλα- πληρότητα χώρου 50% καθήμενοι) </w:t>
      </w:r>
    </w:p>
    <w:p w14:paraId="1B280429" w14:textId="6B89CD29" w:rsidR="0050170B" w:rsidRPr="00824D56" w:rsidRDefault="0050170B" w:rsidP="0050170B">
      <w:pPr>
        <w:pStyle w:val="NoSpacing"/>
        <w:rPr>
          <w:lang w:val="el-GR"/>
        </w:rPr>
      </w:pPr>
    </w:p>
    <w:p w14:paraId="384ABCD0" w14:textId="59EF1FB0" w:rsidR="00331282" w:rsidRDefault="00331282" w:rsidP="00FE0D3A">
      <w:pPr>
        <w:pStyle w:val="ListParagraph"/>
        <w:numPr>
          <w:ilvl w:val="0"/>
          <w:numId w:val="13"/>
        </w:numPr>
        <w:ind w:hanging="450"/>
        <w:jc w:val="both"/>
        <w:rPr>
          <w:rFonts w:ascii="Arial" w:hAnsi="Arial" w:cs="Arial"/>
          <w:sz w:val="28"/>
          <w:szCs w:val="28"/>
          <w:lang w:val="el-GR"/>
        </w:rPr>
      </w:pPr>
      <w:r>
        <w:rPr>
          <w:rFonts w:ascii="Arial" w:hAnsi="Arial" w:cs="Arial"/>
          <w:sz w:val="28"/>
          <w:szCs w:val="28"/>
          <w:lang w:val="el-GR"/>
        </w:rPr>
        <w:t xml:space="preserve">Αναστολή λειτουργίας παιδότοπων, </w:t>
      </w:r>
      <w:proofErr w:type="spellStart"/>
      <w:r>
        <w:rPr>
          <w:rFonts w:ascii="Arial" w:hAnsi="Arial" w:cs="Arial"/>
          <w:sz w:val="28"/>
          <w:szCs w:val="28"/>
          <w:lang w:val="el-GR"/>
        </w:rPr>
        <w:t>λουνα</w:t>
      </w:r>
      <w:proofErr w:type="spellEnd"/>
      <w:r>
        <w:rPr>
          <w:rFonts w:ascii="Arial" w:hAnsi="Arial" w:cs="Arial"/>
          <w:sz w:val="28"/>
          <w:szCs w:val="28"/>
          <w:lang w:val="el-GR"/>
        </w:rPr>
        <w:t xml:space="preserve"> </w:t>
      </w:r>
      <w:proofErr w:type="spellStart"/>
      <w:r>
        <w:rPr>
          <w:rFonts w:ascii="Arial" w:hAnsi="Arial" w:cs="Arial"/>
          <w:sz w:val="28"/>
          <w:szCs w:val="28"/>
          <w:lang w:val="el-GR"/>
        </w:rPr>
        <w:t>παρκ</w:t>
      </w:r>
      <w:proofErr w:type="spellEnd"/>
      <w:r>
        <w:rPr>
          <w:rFonts w:ascii="Arial" w:hAnsi="Arial" w:cs="Arial"/>
          <w:sz w:val="28"/>
          <w:szCs w:val="28"/>
          <w:lang w:val="el-GR"/>
        </w:rPr>
        <w:t xml:space="preserve"> και θεματικών πάρκων</w:t>
      </w:r>
    </w:p>
    <w:p w14:paraId="263A5873" w14:textId="77777777" w:rsidR="00331282" w:rsidRPr="006C0068" w:rsidRDefault="00331282" w:rsidP="00331282">
      <w:pPr>
        <w:pStyle w:val="ListParagraph"/>
        <w:rPr>
          <w:rFonts w:ascii="Arial" w:hAnsi="Arial" w:cs="Arial"/>
          <w:sz w:val="28"/>
          <w:szCs w:val="28"/>
          <w:lang w:val="el-GR"/>
        </w:rPr>
      </w:pPr>
    </w:p>
    <w:p w14:paraId="27DDDBC4" w14:textId="418CC807" w:rsidR="00331282" w:rsidRPr="00A67752" w:rsidRDefault="00331282" w:rsidP="00A67752">
      <w:pPr>
        <w:pStyle w:val="ListParagraph"/>
        <w:numPr>
          <w:ilvl w:val="0"/>
          <w:numId w:val="13"/>
        </w:numPr>
        <w:ind w:hanging="450"/>
        <w:jc w:val="both"/>
        <w:rPr>
          <w:rFonts w:ascii="Arial" w:hAnsi="Arial" w:cs="Arial"/>
          <w:sz w:val="28"/>
          <w:szCs w:val="28"/>
          <w:lang w:val="el-GR"/>
        </w:rPr>
      </w:pPr>
      <w:r w:rsidRPr="001B1D10">
        <w:rPr>
          <w:rFonts w:ascii="Arial" w:hAnsi="Arial" w:cs="Arial"/>
          <w:sz w:val="28"/>
          <w:szCs w:val="28"/>
          <w:lang w:val="el-GR"/>
        </w:rPr>
        <w:t>Αναστολή της λειτουργίας των κατασκηνωτικών χώρων.</w:t>
      </w:r>
    </w:p>
    <w:p w14:paraId="62BDCB0E" w14:textId="77777777" w:rsidR="0050170B" w:rsidRPr="00093016" w:rsidRDefault="0050170B" w:rsidP="00331282">
      <w:pPr>
        <w:pStyle w:val="ListParagraph"/>
        <w:rPr>
          <w:rFonts w:ascii="Arial" w:hAnsi="Arial" w:cs="Arial"/>
          <w:sz w:val="28"/>
          <w:szCs w:val="28"/>
          <w:lang w:val="el-GR"/>
        </w:rPr>
      </w:pPr>
    </w:p>
    <w:p w14:paraId="0544BA1C" w14:textId="77777777" w:rsidR="00331282" w:rsidRDefault="00331282" w:rsidP="00FE0D3A">
      <w:pPr>
        <w:pStyle w:val="ListParagraph"/>
        <w:numPr>
          <w:ilvl w:val="0"/>
          <w:numId w:val="13"/>
        </w:numPr>
        <w:ind w:hanging="540"/>
        <w:jc w:val="both"/>
        <w:rPr>
          <w:rFonts w:ascii="Arial" w:hAnsi="Arial" w:cs="Arial"/>
          <w:sz w:val="28"/>
          <w:szCs w:val="28"/>
          <w:lang w:val="el-GR"/>
        </w:rPr>
      </w:pPr>
      <w:r>
        <w:rPr>
          <w:rFonts w:ascii="Arial" w:hAnsi="Arial" w:cs="Arial"/>
          <w:sz w:val="28"/>
          <w:szCs w:val="28"/>
          <w:lang w:val="el-GR"/>
        </w:rPr>
        <w:t>Απαγόρευση διαδηλώσεων.</w:t>
      </w:r>
    </w:p>
    <w:p w14:paraId="7771568F" w14:textId="77777777" w:rsidR="007A733E" w:rsidRPr="007A733E" w:rsidRDefault="007A733E" w:rsidP="007A733E">
      <w:pPr>
        <w:pStyle w:val="ListParagraph"/>
        <w:rPr>
          <w:rFonts w:ascii="Arial" w:hAnsi="Arial" w:cs="Arial"/>
          <w:sz w:val="28"/>
          <w:szCs w:val="28"/>
          <w:lang w:val="el-GR"/>
        </w:rPr>
      </w:pPr>
    </w:p>
    <w:p w14:paraId="1D403387" w14:textId="06702B05" w:rsidR="00A67752" w:rsidRDefault="009D02C0" w:rsidP="00A67752">
      <w:pPr>
        <w:pStyle w:val="ListParagraph"/>
        <w:numPr>
          <w:ilvl w:val="0"/>
          <w:numId w:val="13"/>
        </w:numPr>
        <w:ind w:hanging="540"/>
        <w:jc w:val="both"/>
        <w:rPr>
          <w:rFonts w:ascii="Arial" w:hAnsi="Arial" w:cs="Arial"/>
          <w:sz w:val="28"/>
          <w:szCs w:val="28"/>
          <w:lang w:val="el-GR"/>
        </w:rPr>
      </w:pPr>
      <w:r>
        <w:rPr>
          <w:rFonts w:ascii="Arial" w:hAnsi="Arial" w:cs="Arial"/>
          <w:sz w:val="28"/>
          <w:szCs w:val="28"/>
          <w:lang w:val="el-GR"/>
        </w:rPr>
        <w:lastRenderedPageBreak/>
        <w:t xml:space="preserve">Επιτρέπεται η διεξαγωγή </w:t>
      </w:r>
      <w:r w:rsidR="002F4256">
        <w:rPr>
          <w:rFonts w:ascii="Arial" w:hAnsi="Arial" w:cs="Arial"/>
          <w:sz w:val="28"/>
          <w:szCs w:val="28"/>
          <w:lang w:val="el-GR"/>
        </w:rPr>
        <w:t>αγώνων στο πλαίσιο των αθλητικών πρωταθλημάτων χωρίς την παρουσία θεατών.</w:t>
      </w:r>
    </w:p>
    <w:p w14:paraId="182F2088" w14:textId="77777777" w:rsidR="00A67752" w:rsidRPr="00A67752" w:rsidRDefault="00A67752" w:rsidP="00A67752">
      <w:pPr>
        <w:jc w:val="both"/>
        <w:rPr>
          <w:rFonts w:ascii="Arial" w:hAnsi="Arial" w:cs="Arial"/>
          <w:sz w:val="28"/>
          <w:szCs w:val="28"/>
          <w:lang w:val="el-GR"/>
        </w:rPr>
      </w:pPr>
    </w:p>
    <w:p w14:paraId="203F3626" w14:textId="68C65F3A" w:rsidR="002F4256" w:rsidRPr="00A67752" w:rsidRDefault="009D02C0" w:rsidP="00A67752">
      <w:pPr>
        <w:pStyle w:val="ListParagraph"/>
        <w:numPr>
          <w:ilvl w:val="0"/>
          <w:numId w:val="13"/>
        </w:numPr>
        <w:ind w:hanging="540"/>
        <w:jc w:val="both"/>
        <w:rPr>
          <w:rFonts w:ascii="Arial" w:hAnsi="Arial" w:cs="Arial"/>
          <w:sz w:val="28"/>
          <w:szCs w:val="28"/>
          <w:lang w:val="el-GR"/>
        </w:rPr>
      </w:pPr>
      <w:r w:rsidRPr="00A67752">
        <w:rPr>
          <w:rFonts w:ascii="Arial" w:hAnsi="Arial" w:cs="Arial"/>
          <w:sz w:val="28"/>
          <w:szCs w:val="28"/>
          <w:lang w:val="el-GR"/>
        </w:rPr>
        <w:t xml:space="preserve">Επιτρέπεται η λειτουργία </w:t>
      </w:r>
      <w:r w:rsidR="002F4256" w:rsidRPr="00A67752">
        <w:rPr>
          <w:rFonts w:ascii="Arial" w:hAnsi="Arial" w:cs="Arial"/>
          <w:sz w:val="28"/>
          <w:szCs w:val="28"/>
          <w:lang w:val="el-GR"/>
        </w:rPr>
        <w:t xml:space="preserve">κλειστών και ανοικτών αθλητικών εγκαταστάσεων, γυμναστηρίων, σχολών </w:t>
      </w:r>
      <w:r w:rsidR="00AF61CE" w:rsidRPr="00A67752">
        <w:rPr>
          <w:rFonts w:ascii="Arial" w:hAnsi="Arial" w:cs="Arial"/>
          <w:sz w:val="28"/>
          <w:szCs w:val="28"/>
          <w:lang w:val="el-GR"/>
        </w:rPr>
        <w:t xml:space="preserve">χορού και άλλων ειδών σχολών και αθλημάτων, </w:t>
      </w:r>
      <w:r w:rsidR="00AF61CE" w:rsidRPr="00A67752">
        <w:rPr>
          <w:rFonts w:ascii="Arial" w:hAnsi="Arial" w:cs="Arial"/>
          <w:b/>
          <w:sz w:val="28"/>
          <w:szCs w:val="28"/>
          <w:u w:val="single"/>
          <w:lang w:val="el-GR"/>
        </w:rPr>
        <w:t>χωρίς την παρουσία θεατών</w:t>
      </w:r>
      <w:r w:rsidR="00BB4FAE" w:rsidRPr="00A67752">
        <w:rPr>
          <w:rFonts w:ascii="Arial" w:hAnsi="Arial" w:cs="Arial"/>
          <w:b/>
          <w:sz w:val="28"/>
          <w:szCs w:val="28"/>
          <w:u w:val="single"/>
          <w:lang w:val="el-GR"/>
        </w:rPr>
        <w:t xml:space="preserve"> </w:t>
      </w:r>
      <w:r w:rsidR="00425313" w:rsidRPr="00A67752">
        <w:rPr>
          <w:rFonts w:ascii="Arial" w:hAnsi="Arial" w:cs="Arial"/>
          <w:b/>
          <w:sz w:val="28"/>
          <w:szCs w:val="28"/>
          <w:u w:val="single"/>
          <w:lang w:val="el-GR"/>
        </w:rPr>
        <w:t>και χωρίς τη χρήση αποδυτηρίων</w:t>
      </w:r>
      <w:r w:rsidR="00BB4FAE" w:rsidRPr="00A67752">
        <w:rPr>
          <w:rFonts w:ascii="Arial" w:hAnsi="Arial" w:cs="Arial"/>
          <w:b/>
          <w:sz w:val="28"/>
          <w:szCs w:val="28"/>
          <w:u w:val="single"/>
          <w:lang w:val="el-GR"/>
        </w:rPr>
        <w:t xml:space="preserve">. </w:t>
      </w:r>
    </w:p>
    <w:p w14:paraId="340D1AA9" w14:textId="4C2D17AD" w:rsidR="00AF61CE" w:rsidRDefault="00AF61CE" w:rsidP="0034222A">
      <w:pPr>
        <w:pStyle w:val="ListParagraph"/>
        <w:ind w:hanging="540"/>
        <w:rPr>
          <w:rFonts w:ascii="Arial" w:hAnsi="Arial" w:cs="Arial"/>
          <w:sz w:val="28"/>
          <w:szCs w:val="28"/>
          <w:lang w:val="el-GR"/>
        </w:rPr>
      </w:pPr>
    </w:p>
    <w:p w14:paraId="6ECB220D" w14:textId="77777777" w:rsidR="009D02C0" w:rsidRDefault="009D02C0" w:rsidP="00CD00BD">
      <w:pPr>
        <w:pStyle w:val="ListParagraph"/>
        <w:numPr>
          <w:ilvl w:val="0"/>
          <w:numId w:val="13"/>
        </w:numPr>
        <w:ind w:hanging="540"/>
        <w:jc w:val="both"/>
        <w:rPr>
          <w:rFonts w:ascii="Arial" w:hAnsi="Arial" w:cs="Arial"/>
          <w:sz w:val="28"/>
          <w:szCs w:val="28"/>
          <w:lang w:val="el-GR"/>
        </w:rPr>
      </w:pPr>
      <w:r>
        <w:rPr>
          <w:rFonts w:ascii="Arial" w:hAnsi="Arial" w:cs="Arial"/>
          <w:sz w:val="28"/>
          <w:szCs w:val="28"/>
          <w:lang w:val="el-GR"/>
        </w:rPr>
        <w:t>Επιτρέπεται ο εκκλησιασμός</w:t>
      </w:r>
      <w:r w:rsidRPr="00FF1F0B">
        <w:rPr>
          <w:rFonts w:ascii="Arial" w:hAnsi="Arial" w:cs="Arial"/>
          <w:sz w:val="28"/>
          <w:szCs w:val="28"/>
          <w:lang w:val="el-GR"/>
        </w:rPr>
        <w:t xml:space="preserve"> και άλλες μορφές θρησκευτικής λατρείας σε θρησκευτικούς χώρους, καθώς και οι θρησκευτικές τελετές τελούνται με μέγιστο αρι</w:t>
      </w:r>
      <w:r>
        <w:rPr>
          <w:rFonts w:ascii="Arial" w:hAnsi="Arial" w:cs="Arial"/>
          <w:sz w:val="28"/>
          <w:szCs w:val="28"/>
          <w:lang w:val="el-GR"/>
        </w:rPr>
        <w:t xml:space="preserve">θμό προσώπων τα 75 πρόσωπα και </w:t>
      </w:r>
      <w:r w:rsidRPr="00FF1F0B">
        <w:rPr>
          <w:rFonts w:ascii="Arial" w:hAnsi="Arial" w:cs="Arial"/>
          <w:sz w:val="28"/>
          <w:szCs w:val="28"/>
          <w:lang w:val="el-GR"/>
        </w:rPr>
        <w:t>τηρουμένων των κατευθυντήριων οδηγιών του Υπουργείου Υγείας</w:t>
      </w:r>
      <w:r>
        <w:rPr>
          <w:rFonts w:ascii="Arial" w:hAnsi="Arial" w:cs="Arial"/>
          <w:sz w:val="28"/>
          <w:szCs w:val="28"/>
          <w:lang w:val="el-GR"/>
        </w:rPr>
        <w:t>.</w:t>
      </w:r>
    </w:p>
    <w:p w14:paraId="78F2329E" w14:textId="77777777" w:rsidR="009D02C0" w:rsidRPr="00AF61CE" w:rsidRDefault="009D02C0" w:rsidP="0034222A">
      <w:pPr>
        <w:pStyle w:val="ListParagraph"/>
        <w:ind w:hanging="540"/>
        <w:rPr>
          <w:rFonts w:ascii="Arial" w:hAnsi="Arial" w:cs="Arial"/>
          <w:sz w:val="28"/>
          <w:szCs w:val="28"/>
          <w:lang w:val="el-GR"/>
        </w:rPr>
      </w:pPr>
    </w:p>
    <w:p w14:paraId="75C48A7A" w14:textId="62BC1DE5" w:rsidR="00872A25" w:rsidRDefault="009D02C0" w:rsidP="00CD00BD">
      <w:pPr>
        <w:pStyle w:val="ListParagraph"/>
        <w:numPr>
          <w:ilvl w:val="0"/>
          <w:numId w:val="13"/>
        </w:numPr>
        <w:ind w:hanging="540"/>
        <w:jc w:val="both"/>
        <w:rPr>
          <w:rFonts w:ascii="Arial" w:hAnsi="Arial" w:cs="Arial"/>
          <w:sz w:val="28"/>
          <w:szCs w:val="28"/>
          <w:lang w:val="el-GR"/>
        </w:rPr>
      </w:pPr>
      <w:r>
        <w:rPr>
          <w:rFonts w:ascii="Arial" w:hAnsi="Arial" w:cs="Arial"/>
          <w:sz w:val="28"/>
          <w:szCs w:val="28"/>
          <w:lang w:val="el-GR"/>
        </w:rPr>
        <w:t xml:space="preserve">Παραμένει η </w:t>
      </w:r>
      <w:r w:rsidR="00762CE5">
        <w:rPr>
          <w:rFonts w:ascii="Arial" w:hAnsi="Arial" w:cs="Arial"/>
          <w:sz w:val="28"/>
          <w:szCs w:val="28"/>
          <w:lang w:val="el-GR"/>
        </w:rPr>
        <w:t>ε</w:t>
      </w:r>
      <w:r w:rsidR="00AF61CE">
        <w:rPr>
          <w:rFonts w:ascii="Arial" w:hAnsi="Arial" w:cs="Arial"/>
          <w:sz w:val="28"/>
          <w:szCs w:val="28"/>
          <w:lang w:val="el-GR"/>
        </w:rPr>
        <w:t xml:space="preserve">ξυπηρέτηση αποκλειστικά προσώπων 65 ετών και άνω καθώς και </w:t>
      </w:r>
      <w:r w:rsidR="0093782B">
        <w:rPr>
          <w:rFonts w:ascii="Arial" w:hAnsi="Arial" w:cs="Arial"/>
          <w:sz w:val="28"/>
          <w:szCs w:val="28"/>
          <w:lang w:val="el-GR"/>
        </w:rPr>
        <w:t>ατόμων</w:t>
      </w:r>
      <w:r w:rsidR="00AF61CE">
        <w:rPr>
          <w:rFonts w:ascii="Arial" w:hAnsi="Arial" w:cs="Arial"/>
          <w:sz w:val="28"/>
          <w:szCs w:val="28"/>
          <w:lang w:val="el-GR"/>
        </w:rPr>
        <w:t xml:space="preserve"> με αναπηρίες, από τα φαρμακεία και το λιανεμπόριο τροφίμων, από την ώρα έναρξη της λειτουργίας τους έως τις </w:t>
      </w:r>
      <w:r w:rsidR="00ED7C07">
        <w:rPr>
          <w:rFonts w:ascii="Arial" w:hAnsi="Arial" w:cs="Arial"/>
          <w:sz w:val="28"/>
          <w:szCs w:val="28"/>
          <w:lang w:val="el-GR"/>
        </w:rPr>
        <w:t>09</w:t>
      </w:r>
      <w:r w:rsidR="00AF61CE">
        <w:rPr>
          <w:rFonts w:ascii="Arial" w:hAnsi="Arial" w:cs="Arial"/>
          <w:sz w:val="28"/>
          <w:szCs w:val="28"/>
          <w:lang w:val="el-GR"/>
        </w:rPr>
        <w:t>.</w:t>
      </w:r>
      <w:r w:rsidR="0093782B">
        <w:rPr>
          <w:rFonts w:ascii="Arial" w:hAnsi="Arial" w:cs="Arial"/>
          <w:sz w:val="28"/>
          <w:szCs w:val="28"/>
          <w:lang w:val="el-GR"/>
        </w:rPr>
        <w:t>0</w:t>
      </w:r>
      <w:r w:rsidR="00AF61CE">
        <w:rPr>
          <w:rFonts w:ascii="Arial" w:hAnsi="Arial" w:cs="Arial"/>
          <w:sz w:val="28"/>
          <w:szCs w:val="28"/>
          <w:lang w:val="el-GR"/>
        </w:rPr>
        <w:t>0 π.μ.</w:t>
      </w:r>
    </w:p>
    <w:p w14:paraId="7AA4E89B" w14:textId="77777777" w:rsidR="00575723" w:rsidRPr="00575723" w:rsidRDefault="00575723" w:rsidP="0034222A">
      <w:pPr>
        <w:pStyle w:val="ListParagraph"/>
        <w:ind w:hanging="540"/>
        <w:rPr>
          <w:rFonts w:ascii="Arial" w:hAnsi="Arial" w:cs="Arial"/>
          <w:sz w:val="28"/>
          <w:szCs w:val="28"/>
          <w:lang w:val="el-GR"/>
        </w:rPr>
      </w:pPr>
    </w:p>
    <w:p w14:paraId="64FE72D8" w14:textId="3ADDFA6F" w:rsidR="00A069B0" w:rsidRDefault="009D02C0" w:rsidP="00CD00BD">
      <w:pPr>
        <w:pStyle w:val="ListParagraph"/>
        <w:numPr>
          <w:ilvl w:val="0"/>
          <w:numId w:val="13"/>
        </w:numPr>
        <w:ind w:hanging="540"/>
        <w:jc w:val="both"/>
        <w:rPr>
          <w:rFonts w:ascii="Arial" w:hAnsi="Arial" w:cs="Arial"/>
          <w:sz w:val="28"/>
          <w:szCs w:val="28"/>
          <w:lang w:val="el-GR"/>
        </w:rPr>
      </w:pPr>
      <w:r>
        <w:rPr>
          <w:rFonts w:ascii="Arial" w:hAnsi="Arial" w:cs="Arial"/>
          <w:sz w:val="28"/>
          <w:szCs w:val="28"/>
          <w:lang w:val="el-GR"/>
        </w:rPr>
        <w:t>Παραμένει ο</w:t>
      </w:r>
      <w:r w:rsidR="00F210CD" w:rsidRPr="00A069B0">
        <w:rPr>
          <w:rFonts w:ascii="Arial" w:hAnsi="Arial" w:cs="Arial"/>
          <w:sz w:val="28"/>
          <w:szCs w:val="28"/>
          <w:lang w:val="el-GR"/>
        </w:rPr>
        <w:t xml:space="preserve"> μέγιστος αριθμός προσώπων που δύνανται να παρευρίσκονται σε γεύμα ή/και δείπνο γάμων και βαφτίσεων, </w:t>
      </w:r>
      <w:r>
        <w:rPr>
          <w:rFonts w:ascii="Arial" w:hAnsi="Arial" w:cs="Arial"/>
          <w:sz w:val="28"/>
          <w:szCs w:val="28"/>
          <w:lang w:val="el-GR"/>
        </w:rPr>
        <w:t xml:space="preserve">να </w:t>
      </w:r>
      <w:r w:rsidR="003D4167" w:rsidRPr="00A069B0">
        <w:rPr>
          <w:rFonts w:ascii="Arial" w:hAnsi="Arial" w:cs="Arial"/>
          <w:sz w:val="28"/>
          <w:szCs w:val="28"/>
          <w:lang w:val="el-GR"/>
        </w:rPr>
        <w:t xml:space="preserve">είναι </w:t>
      </w:r>
      <w:r w:rsidR="00F210CD" w:rsidRPr="00A069B0">
        <w:rPr>
          <w:rFonts w:ascii="Arial" w:hAnsi="Arial" w:cs="Arial"/>
          <w:sz w:val="28"/>
          <w:szCs w:val="28"/>
          <w:lang w:val="el-GR"/>
        </w:rPr>
        <w:t>1</w:t>
      </w:r>
      <w:r w:rsidR="00A41D3E" w:rsidRPr="00A069B0">
        <w:rPr>
          <w:rFonts w:ascii="Arial" w:hAnsi="Arial" w:cs="Arial"/>
          <w:sz w:val="28"/>
          <w:szCs w:val="28"/>
          <w:lang w:val="el-GR"/>
        </w:rPr>
        <w:t>0</w:t>
      </w:r>
      <w:r w:rsidR="0073517D">
        <w:rPr>
          <w:rFonts w:ascii="Arial" w:hAnsi="Arial" w:cs="Arial"/>
          <w:sz w:val="28"/>
          <w:szCs w:val="28"/>
          <w:lang w:val="el-GR"/>
        </w:rPr>
        <w:t xml:space="preserve"> πρόσωπα</w:t>
      </w:r>
      <w:r w:rsidR="00A41D3E" w:rsidRPr="00A069B0">
        <w:rPr>
          <w:rFonts w:ascii="Arial" w:hAnsi="Arial" w:cs="Arial"/>
          <w:sz w:val="28"/>
          <w:szCs w:val="28"/>
          <w:lang w:val="el-GR"/>
        </w:rPr>
        <w:t xml:space="preserve">. Το ίδιο θα ισχύει για </w:t>
      </w:r>
      <w:r w:rsidR="00C7778E">
        <w:rPr>
          <w:rFonts w:ascii="Arial" w:hAnsi="Arial" w:cs="Arial"/>
          <w:sz w:val="28"/>
          <w:szCs w:val="28"/>
          <w:lang w:val="el-GR"/>
        </w:rPr>
        <w:t>τις θρησκευτικές τελετές (γάμοι, βαφτίσεις, κηδείες)</w:t>
      </w:r>
      <w:r w:rsidR="00A069B0">
        <w:rPr>
          <w:rFonts w:ascii="Arial" w:hAnsi="Arial" w:cs="Arial"/>
          <w:sz w:val="28"/>
          <w:szCs w:val="28"/>
          <w:lang w:val="el-GR"/>
        </w:rPr>
        <w:t>.</w:t>
      </w:r>
    </w:p>
    <w:p w14:paraId="06F40DB0" w14:textId="77777777" w:rsidR="00724DC2" w:rsidRDefault="00D32FC7" w:rsidP="009F0E9E">
      <w:pPr>
        <w:jc w:val="both"/>
        <w:rPr>
          <w:rFonts w:ascii="Arial" w:hAnsi="Arial" w:cs="Arial"/>
          <w:sz w:val="28"/>
          <w:szCs w:val="28"/>
          <w:lang w:val="el-GR"/>
        </w:rPr>
      </w:pPr>
      <w:r>
        <w:rPr>
          <w:rFonts w:ascii="Arial" w:hAnsi="Arial" w:cs="Arial"/>
          <w:sz w:val="28"/>
          <w:szCs w:val="28"/>
          <w:lang w:val="el-GR"/>
        </w:rPr>
        <w:t>----------------------------------------------------------------------------------------------------</w:t>
      </w:r>
    </w:p>
    <w:p w14:paraId="08F5F3E8" w14:textId="0AADC112" w:rsidR="00EB6A1E" w:rsidRPr="00E33C4D" w:rsidRDefault="00245D25" w:rsidP="00475EE9">
      <w:pPr>
        <w:pStyle w:val="ListParagraph"/>
        <w:jc w:val="both"/>
        <w:rPr>
          <w:rFonts w:ascii="Arial" w:hAnsi="Arial" w:cs="Arial"/>
          <w:b/>
          <w:sz w:val="28"/>
          <w:szCs w:val="28"/>
          <w:lang w:val="el-GR"/>
        </w:rPr>
      </w:pPr>
      <w:r>
        <w:rPr>
          <w:rFonts w:ascii="Arial" w:hAnsi="Arial" w:cs="Arial"/>
          <w:sz w:val="28"/>
          <w:szCs w:val="28"/>
          <w:lang w:val="el-GR"/>
        </w:rPr>
        <w:t>Επισημαίνεται ότι, στη βάση όλων των όσων έχουν αναφερθεί πιο πάνω και των σχετικών Διαταγμάτων, ό</w:t>
      </w:r>
      <w:r w:rsidR="000C1F24">
        <w:rPr>
          <w:rFonts w:ascii="Arial" w:hAnsi="Arial" w:cs="Arial"/>
          <w:sz w:val="28"/>
          <w:szCs w:val="28"/>
          <w:lang w:val="el-GR"/>
        </w:rPr>
        <w:t>σ</w:t>
      </w:r>
      <w:r w:rsidR="009F0E9E">
        <w:rPr>
          <w:rFonts w:ascii="Arial" w:hAnsi="Arial" w:cs="Arial"/>
          <w:sz w:val="28"/>
          <w:szCs w:val="28"/>
          <w:lang w:val="el-GR"/>
        </w:rPr>
        <w:t xml:space="preserve">ες εκ των επιχειρήσεων δεν έχει ανασταλεί η λειτουργία τους, </w:t>
      </w:r>
      <w:r w:rsidR="00294BA4">
        <w:rPr>
          <w:rFonts w:ascii="Arial" w:hAnsi="Arial" w:cs="Arial"/>
          <w:sz w:val="28"/>
          <w:szCs w:val="28"/>
          <w:lang w:val="el-GR"/>
        </w:rPr>
        <w:t xml:space="preserve">στη βάση των πιο πάνω αποφάσεων, παραμένουν σε λειτουργία, αυστηρώς τηρουμένων των υγειονομικών πρωτοκόλλων. </w:t>
      </w:r>
    </w:p>
    <w:sectPr w:rsidR="00EB6A1E" w:rsidRPr="00E33C4D" w:rsidSect="00801531">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99D5F" w14:textId="77777777" w:rsidR="009D7D8B" w:rsidRDefault="009D7D8B" w:rsidP="0084159E">
      <w:pPr>
        <w:spacing w:after="0" w:line="240" w:lineRule="auto"/>
      </w:pPr>
      <w:r>
        <w:separator/>
      </w:r>
    </w:p>
  </w:endnote>
  <w:endnote w:type="continuationSeparator" w:id="0">
    <w:p w14:paraId="575F734E" w14:textId="77777777" w:rsidR="009D7D8B" w:rsidRDefault="009D7D8B" w:rsidP="00841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3114395"/>
      <w:docPartObj>
        <w:docPartGallery w:val="Page Numbers (Bottom of Page)"/>
        <w:docPartUnique/>
      </w:docPartObj>
    </w:sdtPr>
    <w:sdtEndPr>
      <w:rPr>
        <w:noProof/>
      </w:rPr>
    </w:sdtEndPr>
    <w:sdtContent>
      <w:p w14:paraId="4A2BBC05" w14:textId="58F5D41E" w:rsidR="0084159E" w:rsidRDefault="0084159E">
        <w:pPr>
          <w:pStyle w:val="Footer"/>
          <w:jc w:val="right"/>
        </w:pPr>
        <w:r>
          <w:fldChar w:fldCharType="begin"/>
        </w:r>
        <w:r>
          <w:instrText xml:space="preserve"> PAGE   \* MERGEFORMAT </w:instrText>
        </w:r>
        <w:r>
          <w:fldChar w:fldCharType="separate"/>
        </w:r>
        <w:r w:rsidR="0050170B">
          <w:rPr>
            <w:noProof/>
          </w:rPr>
          <w:t>8</w:t>
        </w:r>
        <w:r>
          <w:rPr>
            <w:noProof/>
          </w:rPr>
          <w:fldChar w:fldCharType="end"/>
        </w:r>
      </w:p>
    </w:sdtContent>
  </w:sdt>
  <w:p w14:paraId="0AD8F758" w14:textId="77777777" w:rsidR="0084159E" w:rsidRDefault="00841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8A3F1" w14:textId="77777777" w:rsidR="009D7D8B" w:rsidRDefault="009D7D8B" w:rsidP="0084159E">
      <w:pPr>
        <w:spacing w:after="0" w:line="240" w:lineRule="auto"/>
      </w:pPr>
      <w:r>
        <w:separator/>
      </w:r>
    </w:p>
  </w:footnote>
  <w:footnote w:type="continuationSeparator" w:id="0">
    <w:p w14:paraId="1F813CB0" w14:textId="77777777" w:rsidR="009D7D8B" w:rsidRDefault="009D7D8B" w:rsidP="00841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D1A57"/>
    <w:multiLevelType w:val="hybridMultilevel"/>
    <w:tmpl w:val="6E74FA54"/>
    <w:lvl w:ilvl="0" w:tplc="519A15B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4971C1"/>
    <w:multiLevelType w:val="hybridMultilevel"/>
    <w:tmpl w:val="1FFC5D3E"/>
    <w:lvl w:ilvl="0" w:tplc="C6203A26">
      <w:start w:val="1"/>
      <w:numFmt w:val="lowerRoman"/>
      <w:lvlText w:val="(%1)"/>
      <w:lvlJc w:val="left"/>
      <w:pPr>
        <w:ind w:left="1037" w:hanging="72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 w15:restartNumberingAfterBreak="0">
    <w:nsid w:val="18866F82"/>
    <w:multiLevelType w:val="hybridMultilevel"/>
    <w:tmpl w:val="FC0032FE"/>
    <w:lvl w:ilvl="0" w:tplc="C4160778">
      <w:start w:val="1"/>
      <w:numFmt w:val="lowerRoman"/>
      <w:lvlText w:val="(%1)"/>
      <w:lvlJc w:val="left"/>
      <w:pPr>
        <w:ind w:left="1037" w:hanging="720"/>
      </w:pPr>
      <w:rPr>
        <w:rFonts w:hint="default"/>
      </w:rPr>
    </w:lvl>
    <w:lvl w:ilvl="1" w:tplc="04090019">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 w15:restartNumberingAfterBreak="0">
    <w:nsid w:val="1CEB0F38"/>
    <w:multiLevelType w:val="hybridMultilevel"/>
    <w:tmpl w:val="ACA25A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61A73"/>
    <w:multiLevelType w:val="hybridMultilevel"/>
    <w:tmpl w:val="199E33DA"/>
    <w:lvl w:ilvl="0" w:tplc="0A72F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214754"/>
    <w:multiLevelType w:val="hybridMultilevel"/>
    <w:tmpl w:val="5A0288F2"/>
    <w:lvl w:ilvl="0" w:tplc="25826984">
      <w:start w:val="1"/>
      <w:numFmt w:val="decimal"/>
      <w:lvlText w:val="%1."/>
      <w:lvlJc w:val="left"/>
      <w:pPr>
        <w:ind w:left="72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765E8"/>
    <w:multiLevelType w:val="hybridMultilevel"/>
    <w:tmpl w:val="82AC8038"/>
    <w:lvl w:ilvl="0" w:tplc="EA2C2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607D2F"/>
    <w:multiLevelType w:val="hybridMultilevel"/>
    <w:tmpl w:val="6EEA65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D4C4EE1"/>
    <w:multiLevelType w:val="hybridMultilevel"/>
    <w:tmpl w:val="ACA25A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EF121C"/>
    <w:multiLevelType w:val="hybridMultilevel"/>
    <w:tmpl w:val="A81846CA"/>
    <w:lvl w:ilvl="0" w:tplc="3F3A27B2">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B97CC6"/>
    <w:multiLevelType w:val="hybridMultilevel"/>
    <w:tmpl w:val="0E564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D93130"/>
    <w:multiLevelType w:val="hybridMultilevel"/>
    <w:tmpl w:val="5FD87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4F625E"/>
    <w:multiLevelType w:val="hybridMultilevel"/>
    <w:tmpl w:val="8E70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261DE2"/>
    <w:multiLevelType w:val="hybridMultilevel"/>
    <w:tmpl w:val="A13E5990"/>
    <w:lvl w:ilvl="0" w:tplc="561266BC">
      <w:start w:val="1"/>
      <w:numFmt w:val="lowerRoman"/>
      <w:lvlText w:val="(%1)"/>
      <w:lvlJc w:val="left"/>
      <w:pPr>
        <w:ind w:left="1440" w:hanging="72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8"/>
  </w:num>
  <w:num w:numId="2">
    <w:abstractNumId w:val="2"/>
  </w:num>
  <w:num w:numId="3">
    <w:abstractNumId w:val="13"/>
  </w:num>
  <w:num w:numId="4">
    <w:abstractNumId w:val="1"/>
  </w:num>
  <w:num w:numId="5">
    <w:abstractNumId w:val="8"/>
  </w:num>
  <w:num w:numId="6">
    <w:abstractNumId w:val="11"/>
  </w:num>
  <w:num w:numId="7">
    <w:abstractNumId w:val="0"/>
  </w:num>
  <w:num w:numId="8">
    <w:abstractNumId w:val="4"/>
  </w:num>
  <w:num w:numId="9">
    <w:abstractNumId w:val="12"/>
  </w:num>
  <w:num w:numId="10">
    <w:abstractNumId w:val="6"/>
  </w:num>
  <w:num w:numId="11">
    <w:abstractNumId w:val="5"/>
  </w:num>
  <w:num w:numId="12">
    <w:abstractNumId w:val="7"/>
  </w:num>
  <w:num w:numId="13">
    <w:abstractNumId w:val="10"/>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ADA"/>
    <w:rsid w:val="00001349"/>
    <w:rsid w:val="000151F5"/>
    <w:rsid w:val="0001588E"/>
    <w:rsid w:val="00015CB4"/>
    <w:rsid w:val="00016C73"/>
    <w:rsid w:val="00017C1D"/>
    <w:rsid w:val="000207BF"/>
    <w:rsid w:val="00021F0A"/>
    <w:rsid w:val="00022DFD"/>
    <w:rsid w:val="000336D4"/>
    <w:rsid w:val="00040FB9"/>
    <w:rsid w:val="000434B6"/>
    <w:rsid w:val="00064100"/>
    <w:rsid w:val="00064FEE"/>
    <w:rsid w:val="00073EC5"/>
    <w:rsid w:val="00075C4B"/>
    <w:rsid w:val="00082F8B"/>
    <w:rsid w:val="00084CE1"/>
    <w:rsid w:val="00090131"/>
    <w:rsid w:val="00092E45"/>
    <w:rsid w:val="00093016"/>
    <w:rsid w:val="000A06C2"/>
    <w:rsid w:val="000B1519"/>
    <w:rsid w:val="000C1F24"/>
    <w:rsid w:val="000C50A6"/>
    <w:rsid w:val="000C5A31"/>
    <w:rsid w:val="000C7566"/>
    <w:rsid w:val="000D6232"/>
    <w:rsid w:val="000D750B"/>
    <w:rsid w:val="000D768B"/>
    <w:rsid w:val="000E07C5"/>
    <w:rsid w:val="000E38F8"/>
    <w:rsid w:val="000E4A73"/>
    <w:rsid w:val="000E4A80"/>
    <w:rsid w:val="000F2D99"/>
    <w:rsid w:val="000F30B5"/>
    <w:rsid w:val="00101BDA"/>
    <w:rsid w:val="00105274"/>
    <w:rsid w:val="001166D3"/>
    <w:rsid w:val="0011791E"/>
    <w:rsid w:val="00140B67"/>
    <w:rsid w:val="00142820"/>
    <w:rsid w:val="00144ADA"/>
    <w:rsid w:val="001516C4"/>
    <w:rsid w:val="00157C78"/>
    <w:rsid w:val="00163DEC"/>
    <w:rsid w:val="001667FC"/>
    <w:rsid w:val="00166920"/>
    <w:rsid w:val="00175959"/>
    <w:rsid w:val="001851F0"/>
    <w:rsid w:val="0019431A"/>
    <w:rsid w:val="00196452"/>
    <w:rsid w:val="00196474"/>
    <w:rsid w:val="001A69AB"/>
    <w:rsid w:val="001A77E2"/>
    <w:rsid w:val="001B1D10"/>
    <w:rsid w:val="001C24A6"/>
    <w:rsid w:val="001C520E"/>
    <w:rsid w:val="001C7BEF"/>
    <w:rsid w:val="001D230F"/>
    <w:rsid w:val="001D3192"/>
    <w:rsid w:val="001D7BF7"/>
    <w:rsid w:val="001E1AC4"/>
    <w:rsid w:val="001E2573"/>
    <w:rsid w:val="001E25DB"/>
    <w:rsid w:val="001E74AB"/>
    <w:rsid w:val="001E781F"/>
    <w:rsid w:val="001F089F"/>
    <w:rsid w:val="001F4D1C"/>
    <w:rsid w:val="001F69A5"/>
    <w:rsid w:val="00203280"/>
    <w:rsid w:val="00210C62"/>
    <w:rsid w:val="002208BB"/>
    <w:rsid w:val="00245D25"/>
    <w:rsid w:val="0025058B"/>
    <w:rsid w:val="00252109"/>
    <w:rsid w:val="00253343"/>
    <w:rsid w:val="002608B3"/>
    <w:rsid w:val="00262C81"/>
    <w:rsid w:val="00271710"/>
    <w:rsid w:val="0027515D"/>
    <w:rsid w:val="00281856"/>
    <w:rsid w:val="002851D2"/>
    <w:rsid w:val="00294BA4"/>
    <w:rsid w:val="00296FC6"/>
    <w:rsid w:val="002A355D"/>
    <w:rsid w:val="002A6AAC"/>
    <w:rsid w:val="002B2F6D"/>
    <w:rsid w:val="002B463C"/>
    <w:rsid w:val="002B6F05"/>
    <w:rsid w:val="002C27ED"/>
    <w:rsid w:val="002C66FA"/>
    <w:rsid w:val="002C788B"/>
    <w:rsid w:val="002C78D4"/>
    <w:rsid w:val="002D065D"/>
    <w:rsid w:val="002D7604"/>
    <w:rsid w:val="002E3C4C"/>
    <w:rsid w:val="002E6CB6"/>
    <w:rsid w:val="002F0263"/>
    <w:rsid w:val="002F1811"/>
    <w:rsid w:val="002F4256"/>
    <w:rsid w:val="00304040"/>
    <w:rsid w:val="00304DFB"/>
    <w:rsid w:val="00310F47"/>
    <w:rsid w:val="00316C7C"/>
    <w:rsid w:val="00331282"/>
    <w:rsid w:val="00332159"/>
    <w:rsid w:val="0033297E"/>
    <w:rsid w:val="00332E1D"/>
    <w:rsid w:val="0034222A"/>
    <w:rsid w:val="00360592"/>
    <w:rsid w:val="00365D10"/>
    <w:rsid w:val="003714E7"/>
    <w:rsid w:val="00385E03"/>
    <w:rsid w:val="00385E0E"/>
    <w:rsid w:val="00393CCB"/>
    <w:rsid w:val="00396B5E"/>
    <w:rsid w:val="003A162E"/>
    <w:rsid w:val="003C3670"/>
    <w:rsid w:val="003C56B0"/>
    <w:rsid w:val="003D3330"/>
    <w:rsid w:val="003D4167"/>
    <w:rsid w:val="003D589D"/>
    <w:rsid w:val="003E1E1C"/>
    <w:rsid w:val="003E6D79"/>
    <w:rsid w:val="003E7EE7"/>
    <w:rsid w:val="003F0A3D"/>
    <w:rsid w:val="003F108C"/>
    <w:rsid w:val="003F3565"/>
    <w:rsid w:val="003F69CD"/>
    <w:rsid w:val="003F7CA7"/>
    <w:rsid w:val="00402E36"/>
    <w:rsid w:val="004056BE"/>
    <w:rsid w:val="00424952"/>
    <w:rsid w:val="00425313"/>
    <w:rsid w:val="00425B1E"/>
    <w:rsid w:val="004337BF"/>
    <w:rsid w:val="00437568"/>
    <w:rsid w:val="00440322"/>
    <w:rsid w:val="004456C4"/>
    <w:rsid w:val="00451E59"/>
    <w:rsid w:val="00451EC0"/>
    <w:rsid w:val="00454960"/>
    <w:rsid w:val="00457FB6"/>
    <w:rsid w:val="00465CC0"/>
    <w:rsid w:val="00472F6D"/>
    <w:rsid w:val="00475EE9"/>
    <w:rsid w:val="00483521"/>
    <w:rsid w:val="004858E5"/>
    <w:rsid w:val="00485D9C"/>
    <w:rsid w:val="00486CD5"/>
    <w:rsid w:val="00493D21"/>
    <w:rsid w:val="00495300"/>
    <w:rsid w:val="004A0299"/>
    <w:rsid w:val="004B6509"/>
    <w:rsid w:val="004C3EBF"/>
    <w:rsid w:val="004D0A2E"/>
    <w:rsid w:val="004D6451"/>
    <w:rsid w:val="004D7E8D"/>
    <w:rsid w:val="004E0753"/>
    <w:rsid w:val="004E1385"/>
    <w:rsid w:val="004E2193"/>
    <w:rsid w:val="004E5F1D"/>
    <w:rsid w:val="004F0C7E"/>
    <w:rsid w:val="004F7A38"/>
    <w:rsid w:val="005014C4"/>
    <w:rsid w:val="0050170B"/>
    <w:rsid w:val="00501834"/>
    <w:rsid w:val="00506CAC"/>
    <w:rsid w:val="00506D01"/>
    <w:rsid w:val="00512BF9"/>
    <w:rsid w:val="00513CCD"/>
    <w:rsid w:val="00524E18"/>
    <w:rsid w:val="00526191"/>
    <w:rsid w:val="00527997"/>
    <w:rsid w:val="005336CC"/>
    <w:rsid w:val="00537EDF"/>
    <w:rsid w:val="005461D4"/>
    <w:rsid w:val="005552E5"/>
    <w:rsid w:val="00575723"/>
    <w:rsid w:val="005823AA"/>
    <w:rsid w:val="0058413F"/>
    <w:rsid w:val="00585A56"/>
    <w:rsid w:val="00593025"/>
    <w:rsid w:val="005A00B5"/>
    <w:rsid w:val="005A34F0"/>
    <w:rsid w:val="005A7AD8"/>
    <w:rsid w:val="005B41DE"/>
    <w:rsid w:val="005C5F49"/>
    <w:rsid w:val="005E21D6"/>
    <w:rsid w:val="005E41FD"/>
    <w:rsid w:val="005F34EC"/>
    <w:rsid w:val="005F50E0"/>
    <w:rsid w:val="00614D71"/>
    <w:rsid w:val="00634C64"/>
    <w:rsid w:val="00635C87"/>
    <w:rsid w:val="00636055"/>
    <w:rsid w:val="00645EE4"/>
    <w:rsid w:val="00647E58"/>
    <w:rsid w:val="00655DD1"/>
    <w:rsid w:val="00662A4C"/>
    <w:rsid w:val="00666667"/>
    <w:rsid w:val="00666E52"/>
    <w:rsid w:val="00674EF6"/>
    <w:rsid w:val="00675EC7"/>
    <w:rsid w:val="00676376"/>
    <w:rsid w:val="006A118D"/>
    <w:rsid w:val="006A2FAF"/>
    <w:rsid w:val="006A4895"/>
    <w:rsid w:val="006A66BC"/>
    <w:rsid w:val="006B0CFA"/>
    <w:rsid w:val="006B1B3C"/>
    <w:rsid w:val="006B3733"/>
    <w:rsid w:val="006B71D1"/>
    <w:rsid w:val="006C0068"/>
    <w:rsid w:val="006C3450"/>
    <w:rsid w:val="006C7673"/>
    <w:rsid w:val="006E543A"/>
    <w:rsid w:val="006F3C1F"/>
    <w:rsid w:val="00702470"/>
    <w:rsid w:val="00703591"/>
    <w:rsid w:val="00704579"/>
    <w:rsid w:val="00705E05"/>
    <w:rsid w:val="00716619"/>
    <w:rsid w:val="00724DC2"/>
    <w:rsid w:val="007279A9"/>
    <w:rsid w:val="00730705"/>
    <w:rsid w:val="00731D11"/>
    <w:rsid w:val="0073219F"/>
    <w:rsid w:val="0073517D"/>
    <w:rsid w:val="00741501"/>
    <w:rsid w:val="00745C60"/>
    <w:rsid w:val="00754040"/>
    <w:rsid w:val="00754A9C"/>
    <w:rsid w:val="00754B82"/>
    <w:rsid w:val="00757ABC"/>
    <w:rsid w:val="00762CE5"/>
    <w:rsid w:val="007844E3"/>
    <w:rsid w:val="00790E10"/>
    <w:rsid w:val="0079418B"/>
    <w:rsid w:val="007A4DF1"/>
    <w:rsid w:val="007A733E"/>
    <w:rsid w:val="007E159C"/>
    <w:rsid w:val="007E2681"/>
    <w:rsid w:val="007F01F3"/>
    <w:rsid w:val="007F4A91"/>
    <w:rsid w:val="007F7249"/>
    <w:rsid w:val="007F7B75"/>
    <w:rsid w:val="00801531"/>
    <w:rsid w:val="00805129"/>
    <w:rsid w:val="00807E7A"/>
    <w:rsid w:val="00810CC6"/>
    <w:rsid w:val="0081104F"/>
    <w:rsid w:val="0081647F"/>
    <w:rsid w:val="00817D36"/>
    <w:rsid w:val="008246DC"/>
    <w:rsid w:val="00824D56"/>
    <w:rsid w:val="00832234"/>
    <w:rsid w:val="00832AAE"/>
    <w:rsid w:val="00840150"/>
    <w:rsid w:val="0084159E"/>
    <w:rsid w:val="00841904"/>
    <w:rsid w:val="008426FB"/>
    <w:rsid w:val="00857348"/>
    <w:rsid w:val="008718DC"/>
    <w:rsid w:val="00872A25"/>
    <w:rsid w:val="00891329"/>
    <w:rsid w:val="00894097"/>
    <w:rsid w:val="008A1385"/>
    <w:rsid w:val="008A7E56"/>
    <w:rsid w:val="008B4C39"/>
    <w:rsid w:val="008B7271"/>
    <w:rsid w:val="008C2266"/>
    <w:rsid w:val="008C4ABE"/>
    <w:rsid w:val="008C60ED"/>
    <w:rsid w:val="008D2C71"/>
    <w:rsid w:val="008D7276"/>
    <w:rsid w:val="008F3D3D"/>
    <w:rsid w:val="008F51C6"/>
    <w:rsid w:val="008F65EF"/>
    <w:rsid w:val="0090228E"/>
    <w:rsid w:val="00921477"/>
    <w:rsid w:val="0093782B"/>
    <w:rsid w:val="009379FC"/>
    <w:rsid w:val="009439C5"/>
    <w:rsid w:val="00945853"/>
    <w:rsid w:val="009514D4"/>
    <w:rsid w:val="00955DFF"/>
    <w:rsid w:val="00975AD1"/>
    <w:rsid w:val="00994518"/>
    <w:rsid w:val="0099694E"/>
    <w:rsid w:val="009A0A4E"/>
    <w:rsid w:val="009A460F"/>
    <w:rsid w:val="009A7196"/>
    <w:rsid w:val="009B5B5F"/>
    <w:rsid w:val="009C4DBB"/>
    <w:rsid w:val="009C5700"/>
    <w:rsid w:val="009C5E25"/>
    <w:rsid w:val="009D02C0"/>
    <w:rsid w:val="009D068E"/>
    <w:rsid w:val="009D231B"/>
    <w:rsid w:val="009D42CD"/>
    <w:rsid w:val="009D7D8B"/>
    <w:rsid w:val="009E4B84"/>
    <w:rsid w:val="009E5D30"/>
    <w:rsid w:val="009F09CE"/>
    <w:rsid w:val="009F0E9E"/>
    <w:rsid w:val="009F12FC"/>
    <w:rsid w:val="00A0025F"/>
    <w:rsid w:val="00A006CE"/>
    <w:rsid w:val="00A025A3"/>
    <w:rsid w:val="00A043BF"/>
    <w:rsid w:val="00A069B0"/>
    <w:rsid w:val="00A125CA"/>
    <w:rsid w:val="00A12E51"/>
    <w:rsid w:val="00A23D9F"/>
    <w:rsid w:val="00A25395"/>
    <w:rsid w:val="00A41596"/>
    <w:rsid w:val="00A41D3E"/>
    <w:rsid w:val="00A52CDB"/>
    <w:rsid w:val="00A540AC"/>
    <w:rsid w:val="00A61716"/>
    <w:rsid w:val="00A61726"/>
    <w:rsid w:val="00A61CCB"/>
    <w:rsid w:val="00A66368"/>
    <w:rsid w:val="00A66C52"/>
    <w:rsid w:val="00A67752"/>
    <w:rsid w:val="00A73231"/>
    <w:rsid w:val="00A7596E"/>
    <w:rsid w:val="00A77C82"/>
    <w:rsid w:val="00A83254"/>
    <w:rsid w:val="00A965D3"/>
    <w:rsid w:val="00A96EB2"/>
    <w:rsid w:val="00A971C0"/>
    <w:rsid w:val="00AA302C"/>
    <w:rsid w:val="00AA54D7"/>
    <w:rsid w:val="00AB05D5"/>
    <w:rsid w:val="00AB07E1"/>
    <w:rsid w:val="00AB2325"/>
    <w:rsid w:val="00AC1E66"/>
    <w:rsid w:val="00AC5A5E"/>
    <w:rsid w:val="00AD0D06"/>
    <w:rsid w:val="00AD61A8"/>
    <w:rsid w:val="00AE244E"/>
    <w:rsid w:val="00AE4797"/>
    <w:rsid w:val="00AF61CE"/>
    <w:rsid w:val="00B20CDA"/>
    <w:rsid w:val="00B21E7A"/>
    <w:rsid w:val="00B22512"/>
    <w:rsid w:val="00B265E1"/>
    <w:rsid w:val="00B36E46"/>
    <w:rsid w:val="00B36F2E"/>
    <w:rsid w:val="00B4450E"/>
    <w:rsid w:val="00B52657"/>
    <w:rsid w:val="00B56C98"/>
    <w:rsid w:val="00B61091"/>
    <w:rsid w:val="00B6786F"/>
    <w:rsid w:val="00B869D6"/>
    <w:rsid w:val="00B91883"/>
    <w:rsid w:val="00B94C63"/>
    <w:rsid w:val="00B97E37"/>
    <w:rsid w:val="00BB077C"/>
    <w:rsid w:val="00BB2800"/>
    <w:rsid w:val="00BB4FAE"/>
    <w:rsid w:val="00BB7242"/>
    <w:rsid w:val="00BC4897"/>
    <w:rsid w:val="00BD3D0A"/>
    <w:rsid w:val="00BD741A"/>
    <w:rsid w:val="00BE1277"/>
    <w:rsid w:val="00BE5822"/>
    <w:rsid w:val="00BF33E0"/>
    <w:rsid w:val="00C05A86"/>
    <w:rsid w:val="00C1210E"/>
    <w:rsid w:val="00C24DBD"/>
    <w:rsid w:val="00C26BC3"/>
    <w:rsid w:val="00C37DA2"/>
    <w:rsid w:val="00C51142"/>
    <w:rsid w:val="00C5767E"/>
    <w:rsid w:val="00C722ED"/>
    <w:rsid w:val="00C7778E"/>
    <w:rsid w:val="00C80669"/>
    <w:rsid w:val="00C84951"/>
    <w:rsid w:val="00C84DEF"/>
    <w:rsid w:val="00C90006"/>
    <w:rsid w:val="00C93C33"/>
    <w:rsid w:val="00C976E4"/>
    <w:rsid w:val="00CA0A59"/>
    <w:rsid w:val="00CA452F"/>
    <w:rsid w:val="00CB0098"/>
    <w:rsid w:val="00CB7DCC"/>
    <w:rsid w:val="00CB7FB8"/>
    <w:rsid w:val="00CC10BE"/>
    <w:rsid w:val="00CC18C9"/>
    <w:rsid w:val="00CC4E13"/>
    <w:rsid w:val="00CC6764"/>
    <w:rsid w:val="00CC73B7"/>
    <w:rsid w:val="00CD00BD"/>
    <w:rsid w:val="00CE7273"/>
    <w:rsid w:val="00D015EF"/>
    <w:rsid w:val="00D07C64"/>
    <w:rsid w:val="00D222DA"/>
    <w:rsid w:val="00D27854"/>
    <w:rsid w:val="00D32FC7"/>
    <w:rsid w:val="00D42767"/>
    <w:rsid w:val="00D44E6E"/>
    <w:rsid w:val="00D464F0"/>
    <w:rsid w:val="00D50368"/>
    <w:rsid w:val="00D55744"/>
    <w:rsid w:val="00D75166"/>
    <w:rsid w:val="00D75513"/>
    <w:rsid w:val="00D82158"/>
    <w:rsid w:val="00D84B67"/>
    <w:rsid w:val="00D913E3"/>
    <w:rsid w:val="00D9213F"/>
    <w:rsid w:val="00DA23D1"/>
    <w:rsid w:val="00DB259E"/>
    <w:rsid w:val="00DB47C0"/>
    <w:rsid w:val="00DC17AE"/>
    <w:rsid w:val="00DD1265"/>
    <w:rsid w:val="00DD1850"/>
    <w:rsid w:val="00DD21FF"/>
    <w:rsid w:val="00DD29C6"/>
    <w:rsid w:val="00DD3BCD"/>
    <w:rsid w:val="00DD49A4"/>
    <w:rsid w:val="00E00CE5"/>
    <w:rsid w:val="00E02533"/>
    <w:rsid w:val="00E071DC"/>
    <w:rsid w:val="00E17846"/>
    <w:rsid w:val="00E21E1A"/>
    <w:rsid w:val="00E33148"/>
    <w:rsid w:val="00E33C4D"/>
    <w:rsid w:val="00E34D81"/>
    <w:rsid w:val="00E41236"/>
    <w:rsid w:val="00E4163D"/>
    <w:rsid w:val="00E42A59"/>
    <w:rsid w:val="00E43680"/>
    <w:rsid w:val="00E568A3"/>
    <w:rsid w:val="00E61FE0"/>
    <w:rsid w:val="00E74685"/>
    <w:rsid w:val="00E802A9"/>
    <w:rsid w:val="00E83376"/>
    <w:rsid w:val="00E84191"/>
    <w:rsid w:val="00E9192C"/>
    <w:rsid w:val="00E95234"/>
    <w:rsid w:val="00EA67E9"/>
    <w:rsid w:val="00EB2455"/>
    <w:rsid w:val="00EB3957"/>
    <w:rsid w:val="00EB6A1E"/>
    <w:rsid w:val="00EC28C6"/>
    <w:rsid w:val="00ED7C07"/>
    <w:rsid w:val="00EF0A40"/>
    <w:rsid w:val="00F00E81"/>
    <w:rsid w:val="00F14C80"/>
    <w:rsid w:val="00F210CD"/>
    <w:rsid w:val="00F32B20"/>
    <w:rsid w:val="00F33651"/>
    <w:rsid w:val="00F34563"/>
    <w:rsid w:val="00F37150"/>
    <w:rsid w:val="00F45575"/>
    <w:rsid w:val="00F7556F"/>
    <w:rsid w:val="00F80627"/>
    <w:rsid w:val="00F903CA"/>
    <w:rsid w:val="00F96923"/>
    <w:rsid w:val="00FA5696"/>
    <w:rsid w:val="00FB79B7"/>
    <w:rsid w:val="00FC1782"/>
    <w:rsid w:val="00FC5D4B"/>
    <w:rsid w:val="00FD090A"/>
    <w:rsid w:val="00FD50A5"/>
    <w:rsid w:val="00FD58C0"/>
    <w:rsid w:val="00FE0D3A"/>
    <w:rsid w:val="00FE3F21"/>
    <w:rsid w:val="00FF1F0B"/>
    <w:rsid w:val="00FF4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EFF0"/>
  <w15:docId w15:val="{4CF38125-88A5-4C4F-AC68-C9485B59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10E"/>
    <w:pPr>
      <w:ind w:left="720"/>
      <w:contextualSpacing/>
    </w:pPr>
  </w:style>
  <w:style w:type="paragraph" w:styleId="NoSpacing">
    <w:name w:val="No Spacing"/>
    <w:uiPriority w:val="1"/>
    <w:qFormat/>
    <w:rsid w:val="00E33C4D"/>
    <w:pPr>
      <w:spacing w:after="0" w:line="240" w:lineRule="auto"/>
    </w:pPr>
    <w:rPr>
      <w:rFonts w:ascii="Arial" w:eastAsia="Arial" w:hAnsi="Arial" w:cs="Arial"/>
      <w:sz w:val="20"/>
      <w:szCs w:val="20"/>
      <w:lang w:val="en-AU"/>
    </w:rPr>
  </w:style>
  <w:style w:type="paragraph" w:styleId="BalloonText">
    <w:name w:val="Balloon Text"/>
    <w:basedOn w:val="Normal"/>
    <w:link w:val="BalloonTextChar"/>
    <w:uiPriority w:val="99"/>
    <w:semiHidden/>
    <w:unhideWhenUsed/>
    <w:rsid w:val="00E33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148"/>
    <w:rPr>
      <w:rFonts w:ascii="Segoe UI" w:hAnsi="Segoe UI" w:cs="Segoe UI"/>
      <w:sz w:val="18"/>
      <w:szCs w:val="18"/>
    </w:rPr>
  </w:style>
  <w:style w:type="paragraph" w:styleId="Header">
    <w:name w:val="header"/>
    <w:basedOn w:val="Normal"/>
    <w:link w:val="HeaderChar"/>
    <w:uiPriority w:val="99"/>
    <w:unhideWhenUsed/>
    <w:rsid w:val="00841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59E"/>
  </w:style>
  <w:style w:type="paragraph" w:styleId="Footer">
    <w:name w:val="footer"/>
    <w:basedOn w:val="Normal"/>
    <w:link w:val="FooterChar"/>
    <w:uiPriority w:val="99"/>
    <w:unhideWhenUsed/>
    <w:rsid w:val="00841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59E"/>
  </w:style>
  <w:style w:type="paragraph" w:styleId="EndnoteText">
    <w:name w:val="endnote text"/>
    <w:basedOn w:val="Normal"/>
    <w:link w:val="EndnoteTextChar"/>
    <w:uiPriority w:val="99"/>
    <w:semiHidden/>
    <w:unhideWhenUsed/>
    <w:rsid w:val="00402E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2E36"/>
    <w:rPr>
      <w:sz w:val="20"/>
      <w:szCs w:val="20"/>
    </w:rPr>
  </w:style>
  <w:style w:type="character" w:styleId="EndnoteReference">
    <w:name w:val="endnote reference"/>
    <w:basedOn w:val="DefaultParagraphFont"/>
    <w:uiPriority w:val="99"/>
    <w:semiHidden/>
    <w:unhideWhenUsed/>
    <w:rsid w:val="00402E36"/>
    <w:rPr>
      <w:vertAlign w:val="superscript"/>
    </w:rPr>
  </w:style>
  <w:style w:type="character" w:styleId="CommentReference">
    <w:name w:val="annotation reference"/>
    <w:basedOn w:val="DefaultParagraphFont"/>
    <w:uiPriority w:val="99"/>
    <w:semiHidden/>
    <w:unhideWhenUsed/>
    <w:rsid w:val="00196474"/>
    <w:rPr>
      <w:sz w:val="16"/>
      <w:szCs w:val="16"/>
    </w:rPr>
  </w:style>
  <w:style w:type="paragraph" w:styleId="CommentText">
    <w:name w:val="annotation text"/>
    <w:basedOn w:val="Normal"/>
    <w:link w:val="CommentTextChar"/>
    <w:uiPriority w:val="99"/>
    <w:semiHidden/>
    <w:unhideWhenUsed/>
    <w:rsid w:val="00196474"/>
    <w:pPr>
      <w:spacing w:line="240" w:lineRule="auto"/>
    </w:pPr>
    <w:rPr>
      <w:sz w:val="20"/>
      <w:szCs w:val="20"/>
    </w:rPr>
  </w:style>
  <w:style w:type="character" w:customStyle="1" w:styleId="CommentTextChar">
    <w:name w:val="Comment Text Char"/>
    <w:basedOn w:val="DefaultParagraphFont"/>
    <w:link w:val="CommentText"/>
    <w:uiPriority w:val="99"/>
    <w:semiHidden/>
    <w:rsid w:val="00196474"/>
    <w:rPr>
      <w:sz w:val="20"/>
      <w:szCs w:val="20"/>
    </w:rPr>
  </w:style>
  <w:style w:type="paragraph" w:styleId="CommentSubject">
    <w:name w:val="annotation subject"/>
    <w:basedOn w:val="CommentText"/>
    <w:next w:val="CommentText"/>
    <w:link w:val="CommentSubjectChar"/>
    <w:uiPriority w:val="99"/>
    <w:semiHidden/>
    <w:unhideWhenUsed/>
    <w:rsid w:val="00196474"/>
    <w:rPr>
      <w:b/>
      <w:bCs/>
    </w:rPr>
  </w:style>
  <w:style w:type="character" w:customStyle="1" w:styleId="CommentSubjectChar">
    <w:name w:val="Comment Subject Char"/>
    <w:basedOn w:val="CommentTextChar"/>
    <w:link w:val="CommentSubject"/>
    <w:uiPriority w:val="99"/>
    <w:semiHidden/>
    <w:rsid w:val="001964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5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988E8-62B5-4752-9D52-8466F9A9B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1623</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Bizou  Angela</dc:creator>
  <cp:lastModifiedBy>Margarita Kyriakou</cp:lastModifiedBy>
  <cp:revision>2</cp:revision>
  <cp:lastPrinted>2020-11-27T10:41:00Z</cp:lastPrinted>
  <dcterms:created xsi:type="dcterms:W3CDTF">2020-11-27T17:02:00Z</dcterms:created>
  <dcterms:modified xsi:type="dcterms:W3CDTF">2020-11-27T17:02:00Z</dcterms:modified>
</cp:coreProperties>
</file>